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76" w:rsidRPr="00C91450" w:rsidRDefault="00ED7176" w:rsidP="00C91450">
      <w:pPr>
        <w:spacing w:before="120"/>
        <w:ind w:left="5074"/>
        <w:rPr>
          <w:rFonts w:ascii="Times New Roman" w:hAnsi="Times New Roman" w:cs="Times New Roman"/>
          <w:i/>
          <w:sz w:val="20"/>
          <w:lang w:val="ru-RU"/>
        </w:rPr>
      </w:pPr>
      <w:r w:rsidRPr="00C91450">
        <w:rPr>
          <w:rFonts w:ascii="Times New Roman" w:hAnsi="Times New Roman" w:cs="Times New Roman"/>
          <w:i/>
          <w:color w:val="231F20"/>
          <w:sz w:val="20"/>
          <w:lang w:val="ru-RU"/>
        </w:rPr>
        <w:t>Памятка членам участковой</w:t>
      </w:r>
      <w:r w:rsidR="00C91450">
        <w:rPr>
          <w:rFonts w:ascii="Times New Roman" w:hAnsi="Times New Roman" w:cs="Times New Roman"/>
          <w:i/>
          <w:color w:val="231F20"/>
          <w:sz w:val="20"/>
        </w:rPr>
        <w:t xml:space="preserve"> </w:t>
      </w:r>
      <w:r w:rsidRPr="00C91450">
        <w:rPr>
          <w:rFonts w:ascii="Times New Roman" w:hAnsi="Times New Roman" w:cs="Times New Roman"/>
          <w:i/>
          <w:color w:val="231F20"/>
          <w:sz w:val="20"/>
          <w:lang w:val="ru-RU"/>
        </w:rPr>
        <w:t>избирательной</w:t>
      </w:r>
      <w:r w:rsidR="00C91450" w:rsidRPr="00C91450">
        <w:rPr>
          <w:rFonts w:ascii="Times New Roman" w:hAnsi="Times New Roman" w:cs="Times New Roman"/>
          <w:i/>
          <w:color w:val="231F20"/>
          <w:sz w:val="20"/>
          <w:lang w:val="ru-RU"/>
        </w:rPr>
        <w:t xml:space="preserve"> </w:t>
      </w:r>
      <w:r w:rsidRPr="00C91450">
        <w:rPr>
          <w:rFonts w:ascii="Times New Roman" w:hAnsi="Times New Roman" w:cs="Times New Roman"/>
          <w:i/>
          <w:color w:val="231F20"/>
          <w:sz w:val="20"/>
          <w:lang w:val="ru-RU"/>
        </w:rPr>
        <w:t>комиссии</w:t>
      </w:r>
    </w:p>
    <w:p w:rsidR="00ED7176" w:rsidRPr="00C91450" w:rsidRDefault="00ED7176" w:rsidP="00C91450">
      <w:pPr>
        <w:pStyle w:val="a3"/>
        <w:spacing w:before="120"/>
        <w:rPr>
          <w:rFonts w:ascii="Times New Roman" w:hAnsi="Times New Roman" w:cs="Times New Roman"/>
          <w:i/>
          <w:sz w:val="28"/>
          <w:szCs w:val="28"/>
          <w:lang w:val="ru-RU"/>
        </w:rPr>
      </w:pPr>
    </w:p>
    <w:p w:rsidR="00ED7176" w:rsidRPr="000C4CA7" w:rsidRDefault="00ED7176" w:rsidP="000C4CA7">
      <w:pPr>
        <w:pStyle w:val="Heading1"/>
        <w:numPr>
          <w:ilvl w:val="2"/>
          <w:numId w:val="12"/>
        </w:numPr>
        <w:tabs>
          <w:tab w:val="left" w:pos="284"/>
        </w:tabs>
        <w:spacing w:before="120" w:line="240" w:lineRule="auto"/>
        <w:ind w:left="284" w:firstLine="0"/>
        <w:jc w:val="center"/>
        <w:rPr>
          <w:rFonts w:ascii="Times New Roman" w:hAnsi="Times New Roman" w:cs="Times New Roman"/>
          <w:sz w:val="28"/>
          <w:szCs w:val="28"/>
          <w:lang w:val="ru-RU"/>
        </w:rPr>
      </w:pPr>
      <w:bookmarkStart w:id="0" w:name="_TOC_250006"/>
      <w:bookmarkStart w:id="1" w:name="_Hlk458863423"/>
      <w:r w:rsidRPr="00C91450">
        <w:rPr>
          <w:rFonts w:ascii="Times New Roman" w:hAnsi="Times New Roman" w:cs="Times New Roman"/>
          <w:color w:val="231F20"/>
          <w:sz w:val="28"/>
          <w:szCs w:val="28"/>
          <w:lang w:val="ru-RU"/>
        </w:rPr>
        <w:t>В</w:t>
      </w:r>
      <w:r w:rsidRPr="000C4CA7">
        <w:rPr>
          <w:rFonts w:ascii="Times New Roman" w:hAnsi="Times New Roman" w:cs="Times New Roman"/>
          <w:color w:val="231F20"/>
          <w:sz w:val="28"/>
          <w:szCs w:val="28"/>
          <w:lang w:val="ru-RU"/>
        </w:rPr>
        <w:t xml:space="preserve">заимодействие участковой избирательной </w:t>
      </w:r>
      <w:bookmarkEnd w:id="0"/>
      <w:r w:rsidRPr="000C4CA7">
        <w:rPr>
          <w:rFonts w:ascii="Times New Roman" w:hAnsi="Times New Roman" w:cs="Times New Roman"/>
          <w:color w:val="231F20"/>
          <w:sz w:val="28"/>
          <w:szCs w:val="28"/>
          <w:lang w:val="ru-RU"/>
        </w:rPr>
        <w:t>коми</w:t>
      </w:r>
      <w:r w:rsidRPr="00C91450">
        <w:rPr>
          <w:rFonts w:ascii="Times New Roman" w:hAnsi="Times New Roman" w:cs="Times New Roman"/>
          <w:color w:val="231F20"/>
          <w:sz w:val="28"/>
          <w:szCs w:val="28"/>
          <w:lang w:val="ru-RU"/>
        </w:rPr>
        <w:t>сс</w:t>
      </w:r>
      <w:r w:rsidRPr="000C4CA7">
        <w:rPr>
          <w:rFonts w:ascii="Times New Roman" w:hAnsi="Times New Roman" w:cs="Times New Roman"/>
          <w:color w:val="231F20"/>
          <w:sz w:val="28"/>
          <w:szCs w:val="28"/>
          <w:lang w:val="ru-RU"/>
        </w:rPr>
        <w:t>ии</w:t>
      </w:r>
      <w:r w:rsidR="000C4CA7">
        <w:rPr>
          <w:rFonts w:ascii="Times New Roman" w:hAnsi="Times New Roman" w:cs="Times New Roman"/>
          <w:color w:val="231F20"/>
          <w:sz w:val="28"/>
          <w:szCs w:val="28"/>
          <w:lang w:val="ru-RU"/>
        </w:rPr>
        <w:t xml:space="preserve"> </w:t>
      </w:r>
      <w:r w:rsidRPr="000C4CA7">
        <w:rPr>
          <w:rFonts w:ascii="Times New Roman" w:hAnsi="Times New Roman" w:cs="Times New Roman"/>
          <w:color w:val="231F20"/>
          <w:sz w:val="28"/>
          <w:szCs w:val="28"/>
          <w:lang w:val="ru-RU"/>
        </w:rPr>
        <w:t>с наблюдателями, иностранными (международными) наблюдателями и представителями СМИ, иными лицами, имеющими право присутствовать в помещении для голосования, в день голосования</w:t>
      </w:r>
    </w:p>
    <w:bookmarkEnd w:id="1"/>
    <w:p w:rsidR="00ED7176" w:rsidRPr="007E0D49" w:rsidRDefault="00ED7176" w:rsidP="00C91450">
      <w:pPr>
        <w:pStyle w:val="a3"/>
        <w:spacing w:before="120"/>
        <w:rPr>
          <w:rFonts w:ascii="Times New Roman" w:hAnsi="Times New Roman" w:cs="Times New Roman"/>
          <w:b/>
          <w:sz w:val="20"/>
          <w:lang w:val="ru-RU"/>
        </w:rPr>
      </w:pPr>
    </w:p>
    <w:p w:rsidR="00ED7176" w:rsidRPr="00CC5844" w:rsidRDefault="00ED7176" w:rsidP="00C91450">
      <w:pPr>
        <w:spacing w:before="120"/>
        <w:ind w:left="239" w:right="220" w:firstLine="566"/>
        <w:jc w:val="both"/>
        <w:rPr>
          <w:rFonts w:ascii="Times New Roman" w:hAnsi="Times New Roman" w:cs="Times New Roman"/>
          <w:sz w:val="26"/>
          <w:szCs w:val="26"/>
          <w:lang w:val="ru-RU"/>
        </w:rPr>
      </w:pPr>
      <w:bookmarkStart w:id="2" w:name="_Hlk458863638"/>
      <w:proofErr w:type="gramStart"/>
      <w:r w:rsidRPr="00CC5844">
        <w:rPr>
          <w:rFonts w:ascii="Times New Roman" w:hAnsi="Times New Roman" w:cs="Times New Roman"/>
          <w:color w:val="231F20"/>
          <w:sz w:val="26"/>
          <w:szCs w:val="26"/>
          <w:lang w:val="ru-RU"/>
        </w:rPr>
        <w:t xml:space="preserve">С момента начала работы УИК в день голосования, в дни досрочного голосования и до получения сообщения вышестоящей ТИК о принятии протокола об итогах голосования, а также при повторном подсчете голосов избирателей на избирательных участках вправе присутствовать </w:t>
      </w:r>
      <w:r w:rsidRPr="00CC5844">
        <w:rPr>
          <w:rFonts w:ascii="Times New Roman" w:hAnsi="Times New Roman" w:cs="Times New Roman"/>
          <w:b/>
          <w:color w:val="231F20"/>
          <w:sz w:val="26"/>
          <w:szCs w:val="26"/>
          <w:lang w:val="ru-RU"/>
        </w:rPr>
        <w:t xml:space="preserve">наблюдатели, иностранные (международные) наблюдатели, представители СМИ, имеющие </w:t>
      </w:r>
      <w:proofErr w:type="spellStart"/>
      <w:r w:rsidRPr="00CC5844">
        <w:rPr>
          <w:rFonts w:ascii="Times New Roman" w:hAnsi="Times New Roman" w:cs="Times New Roman"/>
          <w:b/>
          <w:color w:val="231F20"/>
          <w:sz w:val="26"/>
          <w:szCs w:val="26"/>
          <w:lang w:val="ru-RU"/>
        </w:rPr>
        <w:t>аккредитационное</w:t>
      </w:r>
      <w:proofErr w:type="spellEnd"/>
      <w:r w:rsidRPr="00CC5844">
        <w:rPr>
          <w:rFonts w:ascii="Times New Roman" w:hAnsi="Times New Roman" w:cs="Times New Roman"/>
          <w:b/>
          <w:color w:val="231F20"/>
          <w:sz w:val="26"/>
          <w:szCs w:val="26"/>
          <w:lang w:val="ru-RU"/>
        </w:rPr>
        <w:t xml:space="preserve"> удостоверение, </w:t>
      </w:r>
      <w:r w:rsidRPr="00CC5844">
        <w:rPr>
          <w:rFonts w:ascii="Times New Roman" w:hAnsi="Times New Roman" w:cs="Times New Roman"/>
          <w:color w:val="231F20"/>
          <w:sz w:val="26"/>
          <w:szCs w:val="26"/>
          <w:lang w:val="ru-RU"/>
        </w:rPr>
        <w:t>выданное ЦИК России или соответствующей избирательной комиссией субъекта Российской Федерации.</w:t>
      </w:r>
      <w:proofErr w:type="gramEnd"/>
    </w:p>
    <w:bookmarkEnd w:id="2"/>
    <w:p w:rsidR="00C91450" w:rsidRPr="00CC5844" w:rsidRDefault="00C91450" w:rsidP="00C91450">
      <w:pPr>
        <w:spacing w:before="120"/>
        <w:ind w:left="239" w:right="233" w:firstLine="566"/>
        <w:jc w:val="both"/>
        <w:rPr>
          <w:rFonts w:ascii="Times New Roman" w:hAnsi="Times New Roman" w:cs="Times New Roman"/>
          <w:color w:val="231F20"/>
          <w:sz w:val="26"/>
          <w:szCs w:val="26"/>
          <w:lang w:val="ru-RU"/>
        </w:rPr>
      </w:pPr>
    </w:p>
    <w:p w:rsidR="00ED7176" w:rsidRPr="00CC5844" w:rsidRDefault="00ED7176" w:rsidP="00C91450">
      <w:pPr>
        <w:spacing w:before="120"/>
        <w:ind w:left="239" w:right="233" w:firstLine="566"/>
        <w:jc w:val="both"/>
        <w:rPr>
          <w:rFonts w:ascii="Times New Roman" w:hAnsi="Times New Roman" w:cs="Times New Roman"/>
          <w:b/>
          <w:color w:val="231F20"/>
          <w:sz w:val="26"/>
          <w:szCs w:val="26"/>
          <w:lang w:val="ru-RU"/>
        </w:rPr>
      </w:pPr>
      <w:bookmarkStart w:id="3" w:name="_Hlk458863776"/>
      <w:r w:rsidRPr="00CC5844">
        <w:rPr>
          <w:rFonts w:ascii="Times New Roman" w:hAnsi="Times New Roman" w:cs="Times New Roman"/>
          <w:b/>
          <w:color w:val="231F20"/>
          <w:sz w:val="26"/>
          <w:szCs w:val="26"/>
          <w:lang w:val="ru-RU"/>
        </w:rPr>
        <w:t xml:space="preserve">Также в помещении для голосования имеют право присутствовать: </w:t>
      </w:r>
    </w:p>
    <w:p w:rsidR="00ED7176" w:rsidRPr="00CC5844" w:rsidRDefault="00ED7176" w:rsidP="00C91450">
      <w:pPr>
        <w:pStyle w:val="a5"/>
        <w:numPr>
          <w:ilvl w:val="0"/>
          <w:numId w:val="20"/>
        </w:numPr>
        <w:spacing w:before="120" w:line="240" w:lineRule="auto"/>
        <w:ind w:left="851" w:right="233" w:firstLine="142"/>
        <w:rPr>
          <w:rFonts w:ascii="Times New Roman" w:hAnsi="Times New Roman" w:cs="Times New Roman"/>
          <w:color w:val="231F20"/>
          <w:sz w:val="26"/>
          <w:szCs w:val="26"/>
          <w:lang w:val="ru-RU"/>
        </w:rPr>
      </w:pPr>
      <w:r w:rsidRPr="00CC5844">
        <w:rPr>
          <w:rFonts w:ascii="Times New Roman" w:hAnsi="Times New Roman" w:cs="Times New Roman"/>
          <w:b/>
          <w:color w:val="231F20"/>
          <w:sz w:val="26"/>
          <w:szCs w:val="26"/>
          <w:lang w:val="ru-RU"/>
        </w:rPr>
        <w:t>члены вышестоящих избирательных комиссий</w:t>
      </w:r>
      <w:r w:rsidRPr="00CC5844">
        <w:rPr>
          <w:rFonts w:ascii="Times New Roman" w:hAnsi="Times New Roman" w:cs="Times New Roman"/>
          <w:color w:val="231F20"/>
          <w:sz w:val="26"/>
          <w:szCs w:val="26"/>
          <w:lang w:val="ru-RU"/>
        </w:rPr>
        <w:t xml:space="preserve">, в том числе с правом совещательного голоса, </w:t>
      </w:r>
    </w:p>
    <w:p w:rsidR="00ED7176" w:rsidRPr="00CC5844" w:rsidRDefault="00ED7176" w:rsidP="00C91450">
      <w:pPr>
        <w:pStyle w:val="a5"/>
        <w:numPr>
          <w:ilvl w:val="0"/>
          <w:numId w:val="20"/>
        </w:numPr>
        <w:spacing w:before="120" w:line="240" w:lineRule="auto"/>
        <w:ind w:left="851" w:right="233" w:firstLine="142"/>
        <w:rPr>
          <w:rFonts w:ascii="Times New Roman" w:hAnsi="Times New Roman" w:cs="Times New Roman"/>
          <w:color w:val="231F20"/>
          <w:sz w:val="26"/>
          <w:szCs w:val="26"/>
          <w:lang w:val="ru-RU"/>
        </w:rPr>
      </w:pPr>
      <w:r w:rsidRPr="00CC5844">
        <w:rPr>
          <w:rFonts w:ascii="Times New Roman" w:hAnsi="Times New Roman" w:cs="Times New Roman"/>
          <w:b/>
          <w:color w:val="231F20"/>
          <w:sz w:val="26"/>
          <w:szCs w:val="26"/>
          <w:lang w:val="ru-RU"/>
        </w:rPr>
        <w:t xml:space="preserve">работники аппаратов </w:t>
      </w:r>
      <w:r w:rsidRPr="00CC5844">
        <w:rPr>
          <w:rFonts w:ascii="Times New Roman" w:hAnsi="Times New Roman" w:cs="Times New Roman"/>
          <w:color w:val="231F20"/>
          <w:sz w:val="26"/>
          <w:szCs w:val="26"/>
          <w:lang w:val="ru-RU"/>
        </w:rPr>
        <w:t xml:space="preserve">вышестоящих избирательных комиссий, а также одно из лиц, представляющих </w:t>
      </w:r>
      <w:r w:rsidRPr="00CC5844">
        <w:rPr>
          <w:rFonts w:ascii="Times New Roman" w:hAnsi="Times New Roman" w:cs="Times New Roman"/>
          <w:b/>
          <w:color w:val="231F20"/>
          <w:sz w:val="26"/>
          <w:szCs w:val="26"/>
          <w:lang w:val="ru-RU"/>
        </w:rPr>
        <w:t xml:space="preserve">интересы зарегистрированного кандидата </w:t>
      </w:r>
      <w:r w:rsidRPr="00CC5844">
        <w:rPr>
          <w:rFonts w:ascii="Times New Roman" w:hAnsi="Times New Roman" w:cs="Times New Roman"/>
          <w:color w:val="231F20"/>
          <w:sz w:val="26"/>
          <w:szCs w:val="26"/>
          <w:lang w:val="ru-RU"/>
        </w:rPr>
        <w:t xml:space="preserve">(сам кандидат, или его уполномоченный представитель по финансовым вопросам, или его доверенное лицо), </w:t>
      </w:r>
    </w:p>
    <w:p w:rsidR="00ED7176" w:rsidRPr="00CC5844" w:rsidRDefault="00ED7176" w:rsidP="00C91450">
      <w:pPr>
        <w:pStyle w:val="a5"/>
        <w:numPr>
          <w:ilvl w:val="0"/>
          <w:numId w:val="20"/>
        </w:numPr>
        <w:spacing w:before="120" w:line="240" w:lineRule="auto"/>
        <w:ind w:left="851" w:right="233" w:firstLine="142"/>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одно из лиц, представляющих </w:t>
      </w:r>
      <w:r w:rsidRPr="00CC5844">
        <w:rPr>
          <w:rFonts w:ascii="Times New Roman" w:hAnsi="Times New Roman" w:cs="Times New Roman"/>
          <w:b/>
          <w:color w:val="231F20"/>
          <w:sz w:val="26"/>
          <w:szCs w:val="26"/>
          <w:lang w:val="ru-RU"/>
        </w:rPr>
        <w:t>интересы политической партии</w:t>
      </w:r>
      <w:r w:rsidRPr="00CC5844">
        <w:rPr>
          <w:rFonts w:ascii="Times New Roman" w:hAnsi="Times New Roman" w:cs="Times New Roman"/>
          <w:color w:val="231F20"/>
          <w:sz w:val="26"/>
          <w:szCs w:val="26"/>
          <w:lang w:val="ru-RU"/>
        </w:rPr>
        <w:t>, зарегистрировавшей список кандидатов (кандидат из указанного списка, или уполномоченный представитель, либо доверенное лицо политической партии).</w:t>
      </w:r>
    </w:p>
    <w:bookmarkEnd w:id="3"/>
    <w:p w:rsidR="00ED7176" w:rsidRPr="00CC5844" w:rsidRDefault="00ED7176" w:rsidP="00C91450">
      <w:pPr>
        <w:pStyle w:val="a5"/>
        <w:spacing w:before="120" w:line="240" w:lineRule="auto"/>
        <w:ind w:left="1525" w:right="233" w:firstLine="0"/>
        <w:rPr>
          <w:rFonts w:ascii="Times New Roman" w:hAnsi="Times New Roman" w:cs="Times New Roman"/>
          <w:sz w:val="26"/>
          <w:szCs w:val="26"/>
          <w:lang w:val="ru-RU"/>
        </w:rPr>
      </w:pPr>
    </w:p>
    <w:p w:rsidR="00ED7176" w:rsidRPr="00CC5844" w:rsidRDefault="00ED7176" w:rsidP="00C91450">
      <w:pPr>
        <w:spacing w:before="120"/>
        <w:ind w:left="239" w:right="240" w:firstLine="566"/>
        <w:jc w:val="both"/>
        <w:rPr>
          <w:rFonts w:ascii="Times New Roman" w:hAnsi="Times New Roman" w:cs="Times New Roman"/>
          <w:sz w:val="26"/>
          <w:szCs w:val="26"/>
          <w:lang w:val="ru-RU"/>
        </w:rPr>
      </w:pPr>
      <w:bookmarkStart w:id="4" w:name="_Hlk458863860"/>
      <w:r w:rsidRPr="00CC5844">
        <w:rPr>
          <w:rFonts w:ascii="Times New Roman" w:hAnsi="Times New Roman" w:cs="Times New Roman"/>
          <w:color w:val="231F20"/>
          <w:sz w:val="26"/>
          <w:szCs w:val="26"/>
          <w:lang w:val="ru-RU"/>
        </w:rPr>
        <w:t xml:space="preserve">Вышеперечисленным лицам доступ в помещение для голосования должен быть обеспечен </w:t>
      </w:r>
      <w:r w:rsidRPr="00CC5844">
        <w:rPr>
          <w:rFonts w:ascii="Times New Roman" w:hAnsi="Times New Roman" w:cs="Times New Roman"/>
          <w:b/>
          <w:color w:val="231F20"/>
          <w:sz w:val="26"/>
          <w:szCs w:val="26"/>
          <w:lang w:val="ru-RU"/>
        </w:rPr>
        <w:t>не менее чем за один час до начала голосования</w:t>
      </w:r>
      <w:r w:rsidRPr="00CC5844">
        <w:rPr>
          <w:rFonts w:ascii="Times New Roman" w:hAnsi="Times New Roman" w:cs="Times New Roman"/>
          <w:color w:val="231F20"/>
          <w:sz w:val="26"/>
          <w:szCs w:val="26"/>
          <w:lang w:val="ru-RU"/>
        </w:rPr>
        <w:t>.</w:t>
      </w:r>
    </w:p>
    <w:p w:rsidR="00ED7176" w:rsidRPr="00CC5844" w:rsidRDefault="00ED7176" w:rsidP="00C91450">
      <w:pPr>
        <w:spacing w:before="120"/>
        <w:ind w:left="239" w:right="24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Вышеперечисленные лица вправе осуществлять наблюдение как непрерывно, так и в </w:t>
      </w:r>
      <w:r w:rsidRPr="00CC5844">
        <w:rPr>
          <w:rFonts w:ascii="Times New Roman" w:hAnsi="Times New Roman" w:cs="Times New Roman"/>
          <w:b/>
          <w:color w:val="231F20"/>
          <w:sz w:val="26"/>
          <w:szCs w:val="26"/>
          <w:lang w:val="ru-RU"/>
        </w:rPr>
        <w:t xml:space="preserve">свободно выбираемые ими промежутки времени </w:t>
      </w:r>
      <w:r w:rsidRPr="00CC5844">
        <w:rPr>
          <w:rFonts w:ascii="Times New Roman" w:hAnsi="Times New Roman" w:cs="Times New Roman"/>
          <w:color w:val="231F20"/>
          <w:sz w:val="26"/>
          <w:szCs w:val="26"/>
          <w:lang w:val="ru-RU"/>
        </w:rPr>
        <w:t>в течение указанного периода.</w:t>
      </w:r>
    </w:p>
    <w:p w:rsidR="00ED7176" w:rsidRPr="00CC5844" w:rsidRDefault="00ED7176" w:rsidP="00C91450">
      <w:pPr>
        <w:spacing w:before="120"/>
        <w:ind w:left="239" w:right="24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Также интересы зарегистрированных кандидатов, политических партий, зарегистрировавших списки кандидатов, представляют в УИК назначенные ими </w:t>
      </w:r>
      <w:r w:rsidRPr="00CC5844">
        <w:rPr>
          <w:rFonts w:ascii="Times New Roman" w:hAnsi="Times New Roman" w:cs="Times New Roman"/>
          <w:b/>
          <w:color w:val="231F20"/>
          <w:sz w:val="26"/>
          <w:szCs w:val="26"/>
          <w:lang w:val="ru-RU"/>
        </w:rPr>
        <w:t>члены УИК с правом совещательного голоса</w:t>
      </w:r>
      <w:r w:rsidRPr="00CC5844">
        <w:rPr>
          <w:rFonts w:ascii="Times New Roman" w:hAnsi="Times New Roman" w:cs="Times New Roman"/>
          <w:color w:val="231F20"/>
          <w:sz w:val="26"/>
          <w:szCs w:val="26"/>
          <w:lang w:val="ru-RU"/>
        </w:rPr>
        <w:t>.</w:t>
      </w:r>
    </w:p>
    <w:p w:rsidR="00ED7176" w:rsidRPr="00CC5844" w:rsidRDefault="00ED7176" w:rsidP="00C91450">
      <w:pPr>
        <w:spacing w:before="120"/>
        <w:ind w:left="239" w:right="240" w:firstLine="566"/>
        <w:jc w:val="both"/>
        <w:rPr>
          <w:rFonts w:ascii="Times New Roman" w:hAnsi="Times New Roman" w:cs="Times New Roman"/>
          <w:sz w:val="26"/>
          <w:szCs w:val="26"/>
          <w:lang w:val="ru-RU"/>
        </w:rPr>
      </w:pPr>
    </w:p>
    <w:p w:rsidR="00ED7176" w:rsidRPr="00CC5844" w:rsidRDefault="00ED7176" w:rsidP="00C91450">
      <w:pPr>
        <w:pStyle w:val="a3"/>
        <w:spacing w:before="120"/>
        <w:ind w:left="120" w:right="113"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Председатель УИК обязан обеспечить открытость и гласность деятельности комиссии, разъяснять избирателям порядок реализации их активного избирательного права, а лицам, присутствующим при голосовании и подсчете голосов избирателей,– порядок и смысл всех действий, выполняемых УИК.</w:t>
      </w:r>
    </w:p>
    <w:bookmarkEnd w:id="4"/>
    <w:p w:rsidR="00ED7176" w:rsidRPr="00CC5844" w:rsidRDefault="00ED7176" w:rsidP="00C91450">
      <w:pPr>
        <w:spacing w:before="120"/>
        <w:jc w:val="both"/>
        <w:rPr>
          <w:rFonts w:ascii="Times New Roman" w:hAnsi="Times New Roman" w:cs="Times New Roman"/>
          <w:sz w:val="26"/>
          <w:szCs w:val="26"/>
          <w:lang w:val="ru-RU"/>
        </w:rPr>
      </w:pPr>
    </w:p>
    <w:p w:rsidR="00ED7176" w:rsidRPr="00CC5844" w:rsidRDefault="00ED7176" w:rsidP="00C91450">
      <w:pPr>
        <w:spacing w:before="120"/>
        <w:jc w:val="both"/>
        <w:rPr>
          <w:rFonts w:ascii="Times New Roman" w:hAnsi="Times New Roman" w:cs="Times New Roman"/>
          <w:sz w:val="26"/>
          <w:szCs w:val="26"/>
          <w:lang w:val="ru-RU"/>
        </w:rPr>
      </w:pPr>
    </w:p>
    <w:p w:rsidR="00C91450" w:rsidRPr="00CC5844" w:rsidRDefault="00C91450" w:rsidP="00C91450">
      <w:pPr>
        <w:spacing w:before="120"/>
        <w:jc w:val="both"/>
        <w:rPr>
          <w:rFonts w:ascii="Times New Roman" w:hAnsi="Times New Roman" w:cs="Times New Roman"/>
          <w:sz w:val="26"/>
          <w:szCs w:val="26"/>
          <w:lang w:val="ru-RU"/>
        </w:rPr>
      </w:pPr>
    </w:p>
    <w:p w:rsidR="00ED7176" w:rsidRPr="00CC5844" w:rsidRDefault="00C91450" w:rsidP="00C91450">
      <w:pPr>
        <w:spacing w:before="120"/>
        <w:ind w:left="3736" w:right="3736"/>
        <w:jc w:val="center"/>
        <w:rPr>
          <w:rFonts w:ascii="Times New Roman" w:hAnsi="Times New Roman" w:cs="Times New Roman"/>
          <w:b/>
          <w:sz w:val="28"/>
          <w:szCs w:val="28"/>
          <w:lang w:val="ru-RU"/>
        </w:rPr>
      </w:pPr>
      <w:r w:rsidRPr="00CC5844">
        <w:rPr>
          <w:rFonts w:ascii="Times New Roman" w:hAnsi="Times New Roman" w:cs="Times New Roman"/>
          <w:b/>
          <w:color w:val="231F20"/>
          <w:sz w:val="28"/>
          <w:szCs w:val="28"/>
          <w:lang w:val="ru-RU"/>
        </w:rPr>
        <w:lastRenderedPageBreak/>
        <w:t>Н</w:t>
      </w:r>
      <w:r w:rsidR="00ED7176" w:rsidRPr="00CC5844">
        <w:rPr>
          <w:rFonts w:ascii="Times New Roman" w:hAnsi="Times New Roman" w:cs="Times New Roman"/>
          <w:b/>
          <w:color w:val="231F20"/>
          <w:sz w:val="28"/>
          <w:szCs w:val="28"/>
          <w:lang w:val="ru-RU"/>
        </w:rPr>
        <w:t>аблюдатели</w:t>
      </w:r>
    </w:p>
    <w:p w:rsidR="00ED7176" w:rsidRPr="00CC5844" w:rsidRDefault="00ED7176" w:rsidP="00C91450">
      <w:pPr>
        <w:pStyle w:val="a3"/>
        <w:spacing w:before="120"/>
        <w:ind w:left="103" w:right="101" w:firstLine="566"/>
        <w:jc w:val="both"/>
        <w:rPr>
          <w:rFonts w:ascii="Times New Roman" w:hAnsi="Times New Roman" w:cs="Times New Roman"/>
          <w:sz w:val="26"/>
          <w:szCs w:val="26"/>
          <w:lang w:val="ru-RU"/>
        </w:rPr>
      </w:pPr>
      <w:bookmarkStart w:id="5" w:name="_Hlk458864146"/>
      <w:r w:rsidRPr="00CC5844">
        <w:rPr>
          <w:rFonts w:ascii="Times New Roman" w:hAnsi="Times New Roman" w:cs="Times New Roman"/>
          <w:color w:val="231F20"/>
          <w:sz w:val="26"/>
          <w:szCs w:val="26"/>
          <w:lang w:val="ru-RU"/>
        </w:rPr>
        <w:t xml:space="preserve">Список наблюдателей, которые назначены в </w:t>
      </w:r>
      <w:proofErr w:type="gramStart"/>
      <w:r w:rsidRPr="00CC5844">
        <w:rPr>
          <w:rFonts w:ascii="Times New Roman" w:hAnsi="Times New Roman" w:cs="Times New Roman"/>
          <w:color w:val="231F20"/>
          <w:sz w:val="26"/>
          <w:szCs w:val="26"/>
          <w:lang w:val="ru-RU"/>
        </w:rPr>
        <w:t>соответствующую</w:t>
      </w:r>
      <w:proofErr w:type="gramEnd"/>
      <w:r w:rsidRPr="00CC5844">
        <w:rPr>
          <w:rFonts w:ascii="Times New Roman" w:hAnsi="Times New Roman" w:cs="Times New Roman"/>
          <w:color w:val="231F20"/>
          <w:sz w:val="26"/>
          <w:szCs w:val="26"/>
          <w:lang w:val="ru-RU"/>
        </w:rPr>
        <w:t xml:space="preserve"> УИК, данная УИК получает из вышестоящей ТИК.</w:t>
      </w:r>
    </w:p>
    <w:p w:rsidR="00ED7176" w:rsidRPr="00CC5844" w:rsidRDefault="00ED7176" w:rsidP="00C91450">
      <w:pPr>
        <w:pStyle w:val="a3"/>
        <w:spacing w:before="120"/>
        <w:ind w:left="103" w:right="92"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Для осуществления работы наблюдатель из указанного списка должен представить в УИК направление в письменной форме.</w:t>
      </w:r>
    </w:p>
    <w:p w:rsidR="00ED7176" w:rsidRPr="00CC5844" w:rsidRDefault="00ED7176" w:rsidP="00C91450">
      <w:pPr>
        <w:pStyle w:val="a3"/>
        <w:spacing w:before="120"/>
        <w:ind w:left="103" w:right="10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Направление представляется в день, предшествующий дню голосования (досрочного голосования), либо непосредственно в день голосования (досрочного голосования).</w:t>
      </w:r>
    </w:p>
    <w:p w:rsidR="00ED7176" w:rsidRPr="00CC5844" w:rsidRDefault="00ED7176" w:rsidP="00C91450">
      <w:pPr>
        <w:pStyle w:val="a3"/>
        <w:spacing w:before="120"/>
        <w:ind w:left="103" w:right="81"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Направление подписывается уполномоченным представителем политической партии, зарегистрировавшей федеральный список кандидатов (</w:t>
      </w:r>
      <w:r w:rsidRPr="00CC5844">
        <w:rPr>
          <w:rFonts w:ascii="Times New Roman" w:hAnsi="Times New Roman" w:cs="Times New Roman"/>
          <w:color w:val="231F20"/>
          <w:sz w:val="26"/>
          <w:szCs w:val="26"/>
          <w:u w:val="single" w:color="231F20"/>
          <w:lang w:val="ru-RU"/>
        </w:rPr>
        <w:t>с проставлением печати</w:t>
      </w:r>
      <w:r w:rsidRPr="00CC5844">
        <w:rPr>
          <w:rFonts w:ascii="Times New Roman" w:hAnsi="Times New Roman" w:cs="Times New Roman"/>
          <w:color w:val="231F20"/>
          <w:sz w:val="26"/>
          <w:szCs w:val="26"/>
          <w:lang w:val="ru-RU"/>
        </w:rPr>
        <w:t>), либо кандидатом, зарегистрированным по соответствующему одномандатному избирательному округу, или его доверенным лицом.</w:t>
      </w:r>
    </w:p>
    <w:p w:rsidR="00ED7176" w:rsidRPr="00CC5844" w:rsidRDefault="00ED7176" w:rsidP="00C91450">
      <w:pPr>
        <w:pStyle w:val="a3"/>
        <w:spacing w:before="120"/>
        <w:ind w:left="103" w:right="10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частью 2 статьи 33 Федерального закона № 20-ФЗ.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w:t>
      </w:r>
    </w:p>
    <w:p w:rsidR="00ED7176" w:rsidRPr="00CC5844" w:rsidRDefault="00ED7176" w:rsidP="00C91450">
      <w:pPr>
        <w:spacing w:before="120"/>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Направление действительно при предъявлении паспорта или документа, заменяющего паспорт гражданина.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УИК не более двух наблюдателей, которые имеют право поочередно осуществлять наблюдение в помещении для голосования</w:t>
      </w:r>
    </w:p>
    <w:p w:rsidR="00C91450" w:rsidRPr="00CC5844" w:rsidRDefault="00C91450" w:rsidP="00C91450">
      <w:pPr>
        <w:pStyle w:val="a3"/>
        <w:spacing w:before="120"/>
        <w:ind w:left="114" w:right="119" w:firstLine="566"/>
        <w:jc w:val="both"/>
        <w:rPr>
          <w:rFonts w:ascii="Times New Roman" w:hAnsi="Times New Roman" w:cs="Times New Roman"/>
          <w:color w:val="231F20"/>
          <w:sz w:val="26"/>
          <w:szCs w:val="26"/>
          <w:lang w:val="ru-RU"/>
        </w:rPr>
      </w:pPr>
    </w:p>
    <w:p w:rsidR="00ED7176" w:rsidRPr="00CC5844" w:rsidRDefault="00ED7176" w:rsidP="00C91450">
      <w:pPr>
        <w:pStyle w:val="a3"/>
        <w:spacing w:before="120"/>
        <w:ind w:left="114" w:right="119"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Наблюдатель вправе носить нагрудный знак, не носящий признаков предвыборной агитации. Форма знака утверждена ЦИК России (</w:t>
      </w:r>
      <w:proofErr w:type="gramStart"/>
      <w:r w:rsidRPr="00CC5844">
        <w:rPr>
          <w:rFonts w:ascii="Times New Roman" w:hAnsi="Times New Roman" w:cs="Times New Roman"/>
          <w:color w:val="231F20"/>
          <w:sz w:val="26"/>
          <w:szCs w:val="26"/>
          <w:lang w:val="ru-RU"/>
        </w:rPr>
        <w:t>см</w:t>
      </w:r>
      <w:proofErr w:type="gramEnd"/>
      <w:r w:rsidRPr="00CC5844">
        <w:rPr>
          <w:rFonts w:ascii="Times New Roman" w:hAnsi="Times New Roman" w:cs="Times New Roman"/>
          <w:color w:val="231F20"/>
          <w:sz w:val="26"/>
          <w:szCs w:val="26"/>
          <w:lang w:val="ru-RU"/>
        </w:rPr>
        <w:t>. приложение).</w:t>
      </w:r>
    </w:p>
    <w:p w:rsidR="00ED7176" w:rsidRPr="00CC5844" w:rsidRDefault="00ED7176" w:rsidP="00C91450">
      <w:pPr>
        <w:pStyle w:val="a3"/>
        <w:spacing w:before="120"/>
        <w:ind w:left="113"/>
        <w:rPr>
          <w:rFonts w:ascii="Times New Roman" w:hAnsi="Times New Roman" w:cs="Times New Roman"/>
          <w:sz w:val="26"/>
          <w:szCs w:val="26"/>
          <w:lang w:val="ru-RU"/>
        </w:rPr>
      </w:pPr>
    </w:p>
    <w:bookmarkEnd w:id="5"/>
    <w:p w:rsidR="00ED7176" w:rsidRPr="00CC5844" w:rsidRDefault="00ED7176" w:rsidP="00C91450">
      <w:pPr>
        <w:pStyle w:val="a3"/>
        <w:spacing w:before="120"/>
        <w:rPr>
          <w:rFonts w:ascii="Times New Roman" w:hAnsi="Times New Roman" w:cs="Times New Roman"/>
          <w:sz w:val="26"/>
          <w:szCs w:val="26"/>
          <w:lang w:val="ru-RU"/>
        </w:rPr>
      </w:pPr>
    </w:p>
    <w:p w:rsidR="00ED7176" w:rsidRPr="00CC5844" w:rsidRDefault="00ED7176" w:rsidP="00C91450">
      <w:pPr>
        <w:pStyle w:val="a3"/>
        <w:spacing w:before="120"/>
        <w:rPr>
          <w:rFonts w:ascii="Times New Roman" w:hAnsi="Times New Roman" w:cs="Times New Roman"/>
          <w:sz w:val="26"/>
          <w:szCs w:val="26"/>
          <w:lang w:val="ru-RU"/>
        </w:rPr>
      </w:pPr>
    </w:p>
    <w:p w:rsidR="00ED7176" w:rsidRPr="00CC5844" w:rsidRDefault="00ED7176"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C91450" w:rsidRPr="00CC5844" w:rsidRDefault="00C91450" w:rsidP="00C91450">
      <w:pPr>
        <w:pStyle w:val="a3"/>
        <w:spacing w:before="120"/>
        <w:rPr>
          <w:rFonts w:ascii="Times New Roman" w:hAnsi="Times New Roman" w:cs="Times New Roman"/>
          <w:sz w:val="26"/>
          <w:szCs w:val="26"/>
          <w:lang w:val="ru-RU"/>
        </w:rPr>
      </w:pPr>
    </w:p>
    <w:p w:rsidR="00ED7176" w:rsidRPr="00CC5844" w:rsidRDefault="00ED7176" w:rsidP="00C91450">
      <w:pPr>
        <w:pStyle w:val="Heading5"/>
        <w:spacing w:before="120" w:line="240" w:lineRule="auto"/>
        <w:ind w:left="1196" w:right="1200"/>
        <w:jc w:val="center"/>
        <w:rPr>
          <w:rFonts w:ascii="Times New Roman" w:hAnsi="Times New Roman" w:cs="Times New Roman"/>
          <w:sz w:val="28"/>
          <w:szCs w:val="28"/>
        </w:rPr>
      </w:pPr>
      <w:r w:rsidRPr="00CC5844">
        <w:rPr>
          <w:rFonts w:ascii="Times New Roman" w:hAnsi="Times New Roman" w:cs="Times New Roman"/>
          <w:color w:val="231F20"/>
          <w:sz w:val="28"/>
          <w:szCs w:val="28"/>
          <w:lang w:val="ru-RU"/>
        </w:rPr>
        <w:t>М</w:t>
      </w:r>
      <w:proofErr w:type="spellStart"/>
      <w:r w:rsidRPr="00CC5844">
        <w:rPr>
          <w:rFonts w:ascii="Times New Roman" w:hAnsi="Times New Roman" w:cs="Times New Roman"/>
          <w:color w:val="231F20"/>
          <w:sz w:val="28"/>
          <w:szCs w:val="28"/>
        </w:rPr>
        <w:t>еста</w:t>
      </w:r>
      <w:proofErr w:type="spellEnd"/>
      <w:r w:rsidRPr="00CC5844">
        <w:rPr>
          <w:rFonts w:ascii="Times New Roman" w:hAnsi="Times New Roman" w:cs="Times New Roman"/>
          <w:color w:val="231F20"/>
          <w:sz w:val="28"/>
          <w:szCs w:val="28"/>
        </w:rPr>
        <w:t xml:space="preserve"> </w:t>
      </w:r>
      <w:proofErr w:type="spellStart"/>
      <w:r w:rsidRPr="00CC5844">
        <w:rPr>
          <w:rFonts w:ascii="Times New Roman" w:hAnsi="Times New Roman" w:cs="Times New Roman"/>
          <w:color w:val="231F20"/>
          <w:sz w:val="28"/>
          <w:szCs w:val="28"/>
        </w:rPr>
        <w:t>расположения</w:t>
      </w:r>
      <w:proofErr w:type="spellEnd"/>
      <w:r w:rsidRPr="00CC5844">
        <w:rPr>
          <w:rFonts w:ascii="Times New Roman" w:hAnsi="Times New Roman" w:cs="Times New Roman"/>
          <w:color w:val="231F20"/>
          <w:sz w:val="28"/>
          <w:szCs w:val="28"/>
        </w:rPr>
        <w:t xml:space="preserve"> </w:t>
      </w:r>
      <w:proofErr w:type="spellStart"/>
      <w:r w:rsidRPr="00CC5844">
        <w:rPr>
          <w:rFonts w:ascii="Times New Roman" w:hAnsi="Times New Roman" w:cs="Times New Roman"/>
          <w:color w:val="231F20"/>
          <w:sz w:val="28"/>
          <w:szCs w:val="28"/>
        </w:rPr>
        <w:t>наблюдателей</w:t>
      </w:r>
      <w:proofErr w:type="spellEnd"/>
    </w:p>
    <w:p w:rsidR="00ED7176" w:rsidRPr="00CC5844" w:rsidRDefault="00ED7176" w:rsidP="00C91450">
      <w:pPr>
        <w:pStyle w:val="a3"/>
        <w:spacing w:before="120"/>
        <w:rPr>
          <w:rFonts w:ascii="Times New Roman" w:hAnsi="Times New Roman" w:cs="Times New Roman"/>
          <w:b/>
          <w:sz w:val="26"/>
          <w:szCs w:val="26"/>
        </w:rPr>
      </w:pPr>
    </w:p>
    <w:p w:rsidR="00ED7176" w:rsidRPr="00CC5844" w:rsidRDefault="00ED7176" w:rsidP="00C91450">
      <w:pPr>
        <w:pStyle w:val="a5"/>
        <w:numPr>
          <w:ilvl w:val="2"/>
          <w:numId w:val="15"/>
        </w:numPr>
        <w:tabs>
          <w:tab w:val="left" w:pos="921"/>
        </w:tabs>
        <w:spacing w:before="120" w:line="240" w:lineRule="auto"/>
        <w:rPr>
          <w:rFonts w:ascii="Times New Roman" w:hAnsi="Times New Roman" w:cs="Times New Roman"/>
          <w:b/>
          <w:sz w:val="26"/>
          <w:szCs w:val="26"/>
        </w:rPr>
      </w:pPr>
      <w:bookmarkStart w:id="6" w:name="_Hlk458864283"/>
      <w:proofErr w:type="spellStart"/>
      <w:r w:rsidRPr="00CC5844">
        <w:rPr>
          <w:rFonts w:ascii="Times New Roman" w:hAnsi="Times New Roman" w:cs="Times New Roman"/>
          <w:b/>
          <w:color w:val="231F20"/>
          <w:sz w:val="26"/>
          <w:szCs w:val="26"/>
        </w:rPr>
        <w:t>При</w:t>
      </w:r>
      <w:proofErr w:type="spellEnd"/>
      <w:r w:rsidRPr="00CC5844">
        <w:rPr>
          <w:rFonts w:ascii="Times New Roman" w:hAnsi="Times New Roman" w:cs="Times New Roman"/>
          <w:b/>
          <w:color w:val="231F20"/>
          <w:sz w:val="26"/>
          <w:szCs w:val="26"/>
        </w:rPr>
        <w:t xml:space="preserve"> </w:t>
      </w:r>
      <w:proofErr w:type="spellStart"/>
      <w:r w:rsidRPr="00CC5844">
        <w:rPr>
          <w:rFonts w:ascii="Times New Roman" w:hAnsi="Times New Roman" w:cs="Times New Roman"/>
          <w:b/>
          <w:color w:val="231F20"/>
          <w:sz w:val="26"/>
          <w:szCs w:val="26"/>
        </w:rPr>
        <w:t>проведении</w:t>
      </w:r>
      <w:proofErr w:type="spellEnd"/>
      <w:r w:rsidRPr="00CC5844">
        <w:rPr>
          <w:rFonts w:ascii="Times New Roman" w:hAnsi="Times New Roman" w:cs="Times New Roman"/>
          <w:b/>
          <w:color w:val="231F20"/>
          <w:sz w:val="26"/>
          <w:szCs w:val="26"/>
        </w:rPr>
        <w:t xml:space="preserve"> </w:t>
      </w:r>
      <w:proofErr w:type="spellStart"/>
      <w:r w:rsidRPr="00CC5844">
        <w:rPr>
          <w:rFonts w:ascii="Times New Roman" w:hAnsi="Times New Roman" w:cs="Times New Roman"/>
          <w:b/>
          <w:color w:val="231F20"/>
          <w:sz w:val="26"/>
          <w:szCs w:val="26"/>
        </w:rPr>
        <w:t>голосования</w:t>
      </w:r>
      <w:proofErr w:type="spellEnd"/>
      <w:r w:rsidRPr="00CC5844">
        <w:rPr>
          <w:rFonts w:ascii="Times New Roman" w:hAnsi="Times New Roman" w:cs="Times New Roman"/>
          <w:b/>
          <w:color w:val="231F20"/>
          <w:sz w:val="26"/>
          <w:szCs w:val="26"/>
        </w:rPr>
        <w:t>:</w:t>
      </w:r>
    </w:p>
    <w:p w:rsidR="00ED7176" w:rsidRPr="00CC5844" w:rsidRDefault="00ED7176" w:rsidP="00C91450">
      <w:pPr>
        <w:pStyle w:val="a3"/>
        <w:spacing w:before="120"/>
        <w:ind w:left="114" w:right="11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Главным в помещении для голосования является избиратель, а участковая избирательная комиссия уполномочена законом </w:t>
      </w:r>
      <w:proofErr w:type="gramStart"/>
      <w:r w:rsidRPr="00CC5844">
        <w:rPr>
          <w:rFonts w:ascii="Times New Roman" w:hAnsi="Times New Roman" w:cs="Times New Roman"/>
          <w:color w:val="231F20"/>
          <w:sz w:val="26"/>
          <w:szCs w:val="26"/>
          <w:lang w:val="ru-RU"/>
        </w:rPr>
        <w:t>создать</w:t>
      </w:r>
      <w:proofErr w:type="gramEnd"/>
      <w:r w:rsidRPr="00CC5844">
        <w:rPr>
          <w:rFonts w:ascii="Times New Roman" w:hAnsi="Times New Roman" w:cs="Times New Roman"/>
          <w:color w:val="231F20"/>
          <w:sz w:val="26"/>
          <w:szCs w:val="26"/>
          <w:lang w:val="ru-RU"/>
        </w:rPr>
        <w:t xml:space="preserve"> все условия для его свободного волеизъявления и обеспечения тайны голосования.</w:t>
      </w:r>
    </w:p>
    <w:p w:rsidR="00ED7176" w:rsidRPr="00CC5844" w:rsidRDefault="00ED7176" w:rsidP="00C91450">
      <w:pPr>
        <w:pStyle w:val="a3"/>
        <w:spacing w:before="120"/>
        <w:ind w:left="114" w:right="11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В связи с этим решением УИК целесообразно определить места для расположения наблюдателей, с </w:t>
      </w:r>
      <w:proofErr w:type="gramStart"/>
      <w:r w:rsidRPr="00CC5844">
        <w:rPr>
          <w:rFonts w:ascii="Times New Roman" w:hAnsi="Times New Roman" w:cs="Times New Roman"/>
          <w:color w:val="231F20"/>
          <w:sz w:val="26"/>
          <w:szCs w:val="26"/>
          <w:lang w:val="ru-RU"/>
        </w:rPr>
        <w:t>тем</w:t>
      </w:r>
      <w:proofErr w:type="gramEnd"/>
      <w:r w:rsidRPr="00CC5844">
        <w:rPr>
          <w:rFonts w:ascii="Times New Roman" w:hAnsi="Times New Roman" w:cs="Times New Roman"/>
          <w:color w:val="231F20"/>
          <w:sz w:val="26"/>
          <w:szCs w:val="26"/>
          <w:lang w:val="ru-RU"/>
        </w:rPr>
        <w:t xml:space="preserve">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bookmarkEnd w:id="6"/>
    <w:p w:rsidR="00ED7176" w:rsidRPr="00CC5844" w:rsidRDefault="00ED7176" w:rsidP="00C91450">
      <w:pPr>
        <w:pStyle w:val="a3"/>
        <w:spacing w:before="120"/>
        <w:rPr>
          <w:rFonts w:ascii="Times New Roman" w:hAnsi="Times New Roman" w:cs="Times New Roman"/>
          <w:sz w:val="26"/>
          <w:szCs w:val="26"/>
          <w:lang w:val="ru-RU"/>
        </w:rPr>
      </w:pPr>
    </w:p>
    <w:p w:rsidR="00ED7176" w:rsidRPr="00CC5844" w:rsidRDefault="00ED7176" w:rsidP="00C91450">
      <w:pPr>
        <w:pStyle w:val="Heading5"/>
        <w:spacing w:before="120" w:line="240" w:lineRule="auto"/>
        <w:ind w:left="1196" w:right="1200"/>
        <w:jc w:val="center"/>
        <w:rPr>
          <w:rFonts w:ascii="Times New Roman" w:hAnsi="Times New Roman" w:cs="Times New Roman"/>
          <w:sz w:val="26"/>
          <w:szCs w:val="26"/>
          <w:lang w:val="ru-RU"/>
        </w:rPr>
      </w:pPr>
      <w:bookmarkStart w:id="7" w:name="_Hlk458864476"/>
      <w:r w:rsidRPr="00CC5844">
        <w:rPr>
          <w:rFonts w:ascii="Times New Roman" w:hAnsi="Times New Roman" w:cs="Times New Roman"/>
          <w:color w:val="231F20"/>
          <w:sz w:val="26"/>
          <w:szCs w:val="26"/>
          <w:lang w:val="ru-RU"/>
        </w:rPr>
        <w:t>Помещение с одним эвакуационным выходом</w:t>
      </w:r>
    </w:p>
    <w:bookmarkEnd w:id="7"/>
    <w:p w:rsidR="00ED7176" w:rsidRPr="00CC5844" w:rsidRDefault="00ED7176" w:rsidP="00C91450">
      <w:pPr>
        <w:pStyle w:val="a3"/>
        <w:spacing w:before="120"/>
        <w:rPr>
          <w:rFonts w:ascii="Times New Roman" w:hAnsi="Times New Roman" w:cs="Times New Roman"/>
          <w:b/>
          <w:sz w:val="26"/>
          <w:szCs w:val="26"/>
          <w:lang w:val="ru-RU"/>
        </w:rPr>
      </w:pPr>
      <w:r w:rsidRPr="00CC5844">
        <w:rPr>
          <w:rFonts w:ascii="Times New Roman" w:hAnsi="Times New Roman" w:cs="Times New Roman"/>
          <w:noProof/>
          <w:sz w:val="26"/>
          <w:szCs w:val="26"/>
          <w:lang w:val="ru-RU" w:eastAsia="ru-RU"/>
        </w:rPr>
        <w:drawing>
          <wp:anchor distT="0" distB="0" distL="0" distR="0" simplePos="0" relativeHeight="251660288" behindDoc="0" locked="0" layoutInCell="1" allowOverlap="1">
            <wp:simplePos x="0" y="0"/>
            <wp:positionH relativeFrom="page">
              <wp:posOffset>720000</wp:posOffset>
            </wp:positionH>
            <wp:positionV relativeFrom="paragraph">
              <wp:posOffset>188340</wp:posOffset>
            </wp:positionV>
            <wp:extent cx="4371975" cy="2869406"/>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71975" cy="2869406"/>
                    </a:xfrm>
                    <a:prstGeom prst="rect">
                      <a:avLst/>
                    </a:prstGeom>
                  </pic:spPr>
                </pic:pic>
              </a:graphicData>
            </a:graphic>
          </wp:anchor>
        </w:drawing>
      </w:r>
      <w:r w:rsidR="00B115C7" w:rsidRPr="00B115C7">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26" type="#_x0000_t202" style="position:absolute;margin-left:416.45pt;margin-top:15.2pt;width:122.65pt;height:215.3pt;z-index:251662336;mso-wrap-distance-left:0;mso-wrap-distance-right:0;mso-position-horizontal-relative:page;mso-position-vertical-relative:text"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737"/>
                    <w:gridCol w:w="1701"/>
                  </w:tblGrid>
                  <w:tr w:rsidR="00ED7176">
                    <w:trPr>
                      <w:trHeight w:hRule="exact" w:val="233"/>
                    </w:trPr>
                    <w:tc>
                      <w:tcPr>
                        <w:tcW w:w="2438" w:type="dxa"/>
                        <w:gridSpan w:val="2"/>
                      </w:tcPr>
                      <w:p w:rsidR="00ED7176" w:rsidRDefault="00ED7176">
                        <w:pPr>
                          <w:pStyle w:val="TableParagraph"/>
                          <w:spacing w:before="3"/>
                          <w:ind w:left="245"/>
                          <w:rPr>
                            <w:sz w:val="16"/>
                          </w:rPr>
                        </w:pPr>
                        <w:proofErr w:type="spellStart"/>
                        <w:r>
                          <w:rPr>
                            <w:color w:val="231F20"/>
                            <w:w w:val="90"/>
                            <w:sz w:val="16"/>
                          </w:rPr>
                          <w:t>Экспликация</w:t>
                        </w:r>
                        <w:proofErr w:type="spellEnd"/>
                        <w:r>
                          <w:rPr>
                            <w:color w:val="231F20"/>
                            <w:w w:val="90"/>
                            <w:sz w:val="16"/>
                          </w:rPr>
                          <w:t xml:space="preserve"> </w:t>
                        </w:r>
                        <w:proofErr w:type="spellStart"/>
                        <w:r>
                          <w:rPr>
                            <w:color w:val="231F20"/>
                            <w:w w:val="90"/>
                            <w:sz w:val="16"/>
                          </w:rPr>
                          <w:t>оборудования</w:t>
                        </w:r>
                        <w:proofErr w:type="spellEnd"/>
                      </w:p>
                    </w:tc>
                  </w:tr>
                  <w:tr w:rsidR="00ED7176">
                    <w:trPr>
                      <w:trHeight w:hRule="exact" w:val="617"/>
                    </w:trPr>
                    <w:tc>
                      <w:tcPr>
                        <w:tcW w:w="737" w:type="dxa"/>
                      </w:tcPr>
                      <w:p w:rsidR="00ED7176" w:rsidRDefault="00ED7176">
                        <w:pPr>
                          <w:pStyle w:val="TableParagraph"/>
                          <w:spacing w:before="18" w:line="192" w:lineRule="exact"/>
                          <w:ind w:left="52" w:firstLine="229"/>
                          <w:rPr>
                            <w:sz w:val="16"/>
                          </w:rPr>
                        </w:pPr>
                        <w:r>
                          <w:rPr>
                            <w:color w:val="231F20"/>
                            <w:sz w:val="16"/>
                          </w:rPr>
                          <w:t xml:space="preserve">№ </w:t>
                        </w:r>
                        <w:proofErr w:type="spellStart"/>
                        <w:r>
                          <w:rPr>
                            <w:color w:val="231F20"/>
                            <w:w w:val="90"/>
                            <w:sz w:val="16"/>
                          </w:rPr>
                          <w:t>позиции</w:t>
                        </w:r>
                        <w:proofErr w:type="spellEnd"/>
                        <w:r>
                          <w:rPr>
                            <w:color w:val="231F20"/>
                            <w:w w:val="90"/>
                            <w:sz w:val="16"/>
                          </w:rPr>
                          <w:t xml:space="preserve"> </w:t>
                        </w:r>
                        <w:proofErr w:type="spellStart"/>
                        <w:r>
                          <w:rPr>
                            <w:color w:val="231F20"/>
                            <w:sz w:val="16"/>
                          </w:rPr>
                          <w:t>на</w:t>
                        </w:r>
                        <w:proofErr w:type="spellEnd"/>
                        <w:r>
                          <w:rPr>
                            <w:color w:val="231F20"/>
                            <w:sz w:val="16"/>
                          </w:rPr>
                          <w:t xml:space="preserve"> </w:t>
                        </w:r>
                        <w:proofErr w:type="spellStart"/>
                        <w:r>
                          <w:rPr>
                            <w:color w:val="231F20"/>
                            <w:sz w:val="16"/>
                          </w:rPr>
                          <w:t>схеме</w:t>
                        </w:r>
                        <w:proofErr w:type="spellEnd"/>
                      </w:p>
                    </w:tc>
                    <w:tc>
                      <w:tcPr>
                        <w:tcW w:w="1701" w:type="dxa"/>
                      </w:tcPr>
                      <w:p w:rsidR="00ED7176" w:rsidRDefault="00ED7176">
                        <w:pPr>
                          <w:pStyle w:val="TableParagraph"/>
                          <w:spacing w:before="18" w:line="192" w:lineRule="exact"/>
                          <w:ind w:left="347" w:right="314" w:hanging="25"/>
                          <w:rPr>
                            <w:sz w:val="16"/>
                          </w:rPr>
                        </w:pPr>
                        <w:proofErr w:type="spellStart"/>
                        <w:r>
                          <w:rPr>
                            <w:color w:val="231F20"/>
                            <w:w w:val="90"/>
                            <w:sz w:val="16"/>
                          </w:rPr>
                          <w:t>Наименование</w:t>
                        </w:r>
                        <w:proofErr w:type="spellEnd"/>
                        <w:r>
                          <w:rPr>
                            <w:color w:val="231F20"/>
                            <w:w w:val="90"/>
                            <w:sz w:val="16"/>
                          </w:rPr>
                          <w:t xml:space="preserve"> </w:t>
                        </w:r>
                        <w:proofErr w:type="spellStart"/>
                        <w:r>
                          <w:rPr>
                            <w:color w:val="231F20"/>
                            <w:w w:val="95"/>
                            <w:sz w:val="16"/>
                          </w:rPr>
                          <w:t>оборудования</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1</w:t>
                        </w:r>
                      </w:p>
                    </w:tc>
                    <w:tc>
                      <w:tcPr>
                        <w:tcW w:w="1701" w:type="dxa"/>
                      </w:tcPr>
                      <w:p w:rsidR="00ED7176" w:rsidRDefault="00ED7176">
                        <w:pPr>
                          <w:pStyle w:val="TableParagraph"/>
                          <w:spacing w:before="4"/>
                          <w:ind w:left="72" w:right="72"/>
                          <w:jc w:val="center"/>
                          <w:rPr>
                            <w:sz w:val="16"/>
                          </w:rPr>
                        </w:pPr>
                        <w:proofErr w:type="spellStart"/>
                        <w:r>
                          <w:rPr>
                            <w:color w:val="231F20"/>
                            <w:sz w:val="16"/>
                          </w:rPr>
                          <w:t>Столы</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2</w:t>
                        </w:r>
                      </w:p>
                    </w:tc>
                    <w:tc>
                      <w:tcPr>
                        <w:tcW w:w="1701" w:type="dxa"/>
                      </w:tcPr>
                      <w:p w:rsidR="00ED7176" w:rsidRDefault="00ED7176">
                        <w:pPr>
                          <w:pStyle w:val="TableParagraph"/>
                          <w:spacing w:before="4"/>
                          <w:ind w:left="72" w:right="72"/>
                          <w:jc w:val="center"/>
                          <w:rPr>
                            <w:sz w:val="16"/>
                          </w:rPr>
                        </w:pPr>
                        <w:proofErr w:type="spellStart"/>
                        <w:r>
                          <w:rPr>
                            <w:color w:val="231F20"/>
                            <w:sz w:val="16"/>
                          </w:rPr>
                          <w:t>Стулья</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3</w:t>
                        </w:r>
                      </w:p>
                    </w:tc>
                    <w:tc>
                      <w:tcPr>
                        <w:tcW w:w="1701" w:type="dxa"/>
                      </w:tcPr>
                      <w:p w:rsidR="00ED7176" w:rsidRDefault="00ED7176">
                        <w:pPr>
                          <w:pStyle w:val="TableParagraph"/>
                          <w:spacing w:before="4"/>
                          <w:ind w:left="72" w:right="72"/>
                          <w:jc w:val="center"/>
                          <w:rPr>
                            <w:sz w:val="16"/>
                          </w:rPr>
                        </w:pPr>
                        <w:proofErr w:type="spellStart"/>
                        <w:r>
                          <w:rPr>
                            <w:color w:val="231F20"/>
                            <w:w w:val="90"/>
                            <w:sz w:val="16"/>
                          </w:rPr>
                          <w:t>Стационарные</w:t>
                        </w:r>
                        <w:proofErr w:type="spellEnd"/>
                        <w:r>
                          <w:rPr>
                            <w:color w:val="231F20"/>
                            <w:w w:val="90"/>
                            <w:sz w:val="16"/>
                          </w:rPr>
                          <w:t xml:space="preserve"> </w:t>
                        </w:r>
                        <w:proofErr w:type="spellStart"/>
                        <w:r>
                          <w:rPr>
                            <w:color w:val="231F20"/>
                            <w:w w:val="90"/>
                            <w:sz w:val="16"/>
                          </w:rPr>
                          <w:t>ящики</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4</w:t>
                        </w:r>
                      </w:p>
                    </w:tc>
                    <w:tc>
                      <w:tcPr>
                        <w:tcW w:w="1701" w:type="dxa"/>
                      </w:tcPr>
                      <w:p w:rsidR="00ED7176" w:rsidRDefault="00ED7176">
                        <w:pPr>
                          <w:pStyle w:val="TableParagraph"/>
                          <w:spacing w:before="4"/>
                          <w:ind w:left="72" w:right="72"/>
                          <w:jc w:val="center"/>
                          <w:rPr>
                            <w:sz w:val="16"/>
                          </w:rPr>
                        </w:pPr>
                        <w:proofErr w:type="spellStart"/>
                        <w:r>
                          <w:rPr>
                            <w:color w:val="231F20"/>
                            <w:w w:val="90"/>
                            <w:sz w:val="16"/>
                          </w:rPr>
                          <w:t>Переносные</w:t>
                        </w:r>
                        <w:proofErr w:type="spellEnd"/>
                        <w:r>
                          <w:rPr>
                            <w:color w:val="231F20"/>
                            <w:w w:val="90"/>
                            <w:sz w:val="16"/>
                          </w:rPr>
                          <w:t xml:space="preserve"> </w:t>
                        </w:r>
                        <w:proofErr w:type="spellStart"/>
                        <w:r>
                          <w:rPr>
                            <w:color w:val="231F20"/>
                            <w:w w:val="90"/>
                            <w:sz w:val="16"/>
                          </w:rPr>
                          <w:t>ящики</w:t>
                        </w:r>
                        <w:proofErr w:type="spellEnd"/>
                      </w:p>
                    </w:tc>
                  </w:tr>
                  <w:tr w:rsidR="00ED7176">
                    <w:trPr>
                      <w:trHeight w:hRule="exact" w:val="425"/>
                    </w:trPr>
                    <w:tc>
                      <w:tcPr>
                        <w:tcW w:w="737" w:type="dxa"/>
                      </w:tcPr>
                      <w:p w:rsidR="00ED7176" w:rsidRDefault="00ED7176">
                        <w:pPr>
                          <w:pStyle w:val="TableParagraph"/>
                          <w:spacing w:before="4"/>
                          <w:ind w:left="0"/>
                          <w:jc w:val="center"/>
                          <w:rPr>
                            <w:sz w:val="16"/>
                          </w:rPr>
                        </w:pPr>
                        <w:r>
                          <w:rPr>
                            <w:color w:val="231F20"/>
                            <w:w w:val="109"/>
                            <w:sz w:val="16"/>
                          </w:rPr>
                          <w:t>5</w:t>
                        </w:r>
                      </w:p>
                    </w:tc>
                    <w:tc>
                      <w:tcPr>
                        <w:tcW w:w="1701" w:type="dxa"/>
                      </w:tcPr>
                      <w:p w:rsidR="00ED7176" w:rsidRDefault="00ED7176">
                        <w:pPr>
                          <w:pStyle w:val="TableParagraph"/>
                          <w:spacing w:before="18" w:line="192" w:lineRule="exact"/>
                          <w:ind w:left="409" w:right="72" w:hanging="269"/>
                          <w:rPr>
                            <w:sz w:val="16"/>
                          </w:rPr>
                        </w:pPr>
                        <w:proofErr w:type="spellStart"/>
                        <w:r>
                          <w:rPr>
                            <w:color w:val="231F20"/>
                            <w:w w:val="95"/>
                            <w:sz w:val="16"/>
                          </w:rPr>
                          <w:t>Кабины</w:t>
                        </w:r>
                        <w:proofErr w:type="spellEnd"/>
                        <w:r>
                          <w:rPr>
                            <w:color w:val="231F20"/>
                            <w:w w:val="95"/>
                            <w:sz w:val="16"/>
                          </w:rPr>
                          <w:t xml:space="preserve"> </w:t>
                        </w:r>
                        <w:proofErr w:type="spellStart"/>
                        <w:r>
                          <w:rPr>
                            <w:color w:val="231F20"/>
                            <w:w w:val="95"/>
                            <w:sz w:val="16"/>
                          </w:rPr>
                          <w:t>для</w:t>
                        </w:r>
                        <w:proofErr w:type="spellEnd"/>
                        <w:r>
                          <w:rPr>
                            <w:color w:val="231F20"/>
                            <w:w w:val="95"/>
                            <w:sz w:val="16"/>
                          </w:rPr>
                          <w:t xml:space="preserve"> </w:t>
                        </w:r>
                        <w:proofErr w:type="spellStart"/>
                        <w:r>
                          <w:rPr>
                            <w:color w:val="231F20"/>
                            <w:w w:val="95"/>
                            <w:sz w:val="16"/>
                          </w:rPr>
                          <w:t>тайного</w:t>
                        </w:r>
                        <w:proofErr w:type="spellEnd"/>
                        <w:r>
                          <w:rPr>
                            <w:color w:val="231F20"/>
                            <w:w w:val="95"/>
                            <w:sz w:val="16"/>
                          </w:rPr>
                          <w:t xml:space="preserve"> </w:t>
                        </w:r>
                        <w:proofErr w:type="spellStart"/>
                        <w:r>
                          <w:rPr>
                            <w:color w:val="231F20"/>
                            <w:sz w:val="16"/>
                          </w:rPr>
                          <w:t>голосования</w:t>
                        </w:r>
                        <w:proofErr w:type="spellEnd"/>
                      </w:p>
                    </w:tc>
                  </w:tr>
                  <w:tr w:rsidR="00ED7176">
                    <w:trPr>
                      <w:trHeight w:hRule="exact" w:val="425"/>
                    </w:trPr>
                    <w:tc>
                      <w:tcPr>
                        <w:tcW w:w="737" w:type="dxa"/>
                      </w:tcPr>
                      <w:p w:rsidR="00ED7176" w:rsidRDefault="00ED7176">
                        <w:pPr>
                          <w:pStyle w:val="TableParagraph"/>
                          <w:spacing w:before="4"/>
                          <w:ind w:left="0"/>
                          <w:jc w:val="center"/>
                          <w:rPr>
                            <w:sz w:val="16"/>
                          </w:rPr>
                        </w:pPr>
                        <w:r>
                          <w:rPr>
                            <w:color w:val="231F20"/>
                            <w:w w:val="109"/>
                            <w:sz w:val="16"/>
                          </w:rPr>
                          <w:t>6</w:t>
                        </w:r>
                      </w:p>
                    </w:tc>
                    <w:tc>
                      <w:tcPr>
                        <w:tcW w:w="1701" w:type="dxa"/>
                      </w:tcPr>
                      <w:p w:rsidR="00ED7176" w:rsidRDefault="00ED7176">
                        <w:pPr>
                          <w:pStyle w:val="TableParagraph"/>
                          <w:spacing w:before="18" w:line="192" w:lineRule="exact"/>
                          <w:ind w:left="652" w:right="184" w:hanging="451"/>
                          <w:rPr>
                            <w:sz w:val="16"/>
                          </w:rPr>
                        </w:pPr>
                        <w:proofErr w:type="spellStart"/>
                        <w:r>
                          <w:rPr>
                            <w:color w:val="231F20"/>
                            <w:w w:val="90"/>
                            <w:sz w:val="16"/>
                          </w:rPr>
                          <w:t>Информационный</w:t>
                        </w:r>
                        <w:proofErr w:type="spellEnd"/>
                        <w:r>
                          <w:rPr>
                            <w:color w:val="231F20"/>
                            <w:w w:val="90"/>
                            <w:sz w:val="16"/>
                          </w:rPr>
                          <w:t xml:space="preserve"> </w:t>
                        </w:r>
                        <w:proofErr w:type="spellStart"/>
                        <w:r>
                          <w:rPr>
                            <w:color w:val="231F20"/>
                            <w:sz w:val="16"/>
                          </w:rPr>
                          <w:t>стенд</w:t>
                        </w:r>
                        <w:proofErr w:type="spellEnd"/>
                      </w:p>
                    </w:tc>
                  </w:tr>
                  <w:tr w:rsidR="00ED7176" w:rsidRPr="000E4C40">
                    <w:trPr>
                      <w:trHeight w:hRule="exact" w:val="809"/>
                    </w:trPr>
                    <w:tc>
                      <w:tcPr>
                        <w:tcW w:w="737" w:type="dxa"/>
                      </w:tcPr>
                      <w:p w:rsidR="00ED7176" w:rsidRDefault="00ED7176">
                        <w:pPr>
                          <w:pStyle w:val="TableParagraph"/>
                          <w:spacing w:before="4"/>
                          <w:ind w:left="8"/>
                          <w:jc w:val="center"/>
                          <w:rPr>
                            <w:sz w:val="16"/>
                          </w:rPr>
                        </w:pPr>
                        <w:r>
                          <w:rPr>
                            <w:color w:val="231F20"/>
                            <w:w w:val="109"/>
                            <w:sz w:val="16"/>
                          </w:rPr>
                          <w:t>7</w:t>
                        </w:r>
                      </w:p>
                    </w:tc>
                    <w:tc>
                      <w:tcPr>
                        <w:tcW w:w="1701" w:type="dxa"/>
                      </w:tcPr>
                      <w:p w:rsidR="00ED7176" w:rsidRPr="006D477F" w:rsidRDefault="00ED7176">
                        <w:pPr>
                          <w:pStyle w:val="TableParagraph"/>
                          <w:spacing w:before="18" w:line="192" w:lineRule="exact"/>
                          <w:ind w:left="187" w:right="186"/>
                          <w:jc w:val="center"/>
                          <w:rPr>
                            <w:sz w:val="16"/>
                            <w:lang w:val="ru-RU"/>
                          </w:rPr>
                        </w:pPr>
                        <w:r w:rsidRPr="006D477F">
                          <w:rPr>
                            <w:color w:val="231F20"/>
                            <w:w w:val="90"/>
                            <w:sz w:val="16"/>
                            <w:lang w:val="ru-RU"/>
                          </w:rPr>
                          <w:t xml:space="preserve">Иные специально </w:t>
                        </w:r>
                        <w:r w:rsidRPr="006D477F">
                          <w:rPr>
                            <w:color w:val="231F20"/>
                            <w:w w:val="95"/>
                            <w:sz w:val="16"/>
                            <w:lang w:val="ru-RU"/>
                          </w:rPr>
                          <w:t xml:space="preserve">оборудованные места для тайного </w:t>
                        </w:r>
                        <w:r w:rsidRPr="006D477F">
                          <w:rPr>
                            <w:color w:val="231F20"/>
                            <w:sz w:val="16"/>
                            <w:lang w:val="ru-RU"/>
                          </w:rPr>
                          <w:t>голосования</w:t>
                        </w:r>
                      </w:p>
                    </w:tc>
                  </w:tr>
                  <w:tr w:rsidR="00ED7176" w:rsidRPr="000E4C40">
                    <w:trPr>
                      <w:trHeight w:hRule="exact" w:val="617"/>
                    </w:trPr>
                    <w:tc>
                      <w:tcPr>
                        <w:tcW w:w="737" w:type="dxa"/>
                      </w:tcPr>
                      <w:p w:rsidR="00ED7176" w:rsidRDefault="00ED7176">
                        <w:pPr>
                          <w:pStyle w:val="TableParagraph"/>
                          <w:spacing w:before="4"/>
                          <w:ind w:left="0"/>
                          <w:jc w:val="center"/>
                          <w:rPr>
                            <w:sz w:val="16"/>
                          </w:rPr>
                        </w:pPr>
                        <w:r>
                          <w:rPr>
                            <w:color w:val="231F20"/>
                            <w:w w:val="109"/>
                            <w:sz w:val="16"/>
                          </w:rPr>
                          <w:t>8</w:t>
                        </w:r>
                      </w:p>
                    </w:tc>
                    <w:tc>
                      <w:tcPr>
                        <w:tcW w:w="1701" w:type="dxa"/>
                      </w:tcPr>
                      <w:p w:rsidR="00ED7176" w:rsidRPr="006D477F" w:rsidRDefault="00ED7176">
                        <w:pPr>
                          <w:pStyle w:val="TableParagraph"/>
                          <w:spacing w:before="18" w:line="192" w:lineRule="exact"/>
                          <w:ind w:left="115" w:right="113" w:hanging="1"/>
                          <w:jc w:val="center"/>
                          <w:rPr>
                            <w:sz w:val="16"/>
                            <w:lang w:val="ru-RU"/>
                          </w:rPr>
                        </w:pPr>
                        <w:r w:rsidRPr="006D477F">
                          <w:rPr>
                            <w:color w:val="231F20"/>
                            <w:sz w:val="16"/>
                            <w:lang w:val="ru-RU"/>
                          </w:rPr>
                          <w:t xml:space="preserve">Сейф или </w:t>
                        </w:r>
                        <w:r w:rsidRPr="006D477F">
                          <w:rPr>
                            <w:color w:val="231F20"/>
                            <w:w w:val="90"/>
                            <w:sz w:val="16"/>
                            <w:lang w:val="ru-RU"/>
                          </w:rPr>
                          <w:t xml:space="preserve">металлический ящик </w:t>
                        </w:r>
                        <w:r w:rsidRPr="006D477F">
                          <w:rPr>
                            <w:color w:val="231F20"/>
                            <w:sz w:val="16"/>
                            <w:lang w:val="ru-RU"/>
                          </w:rPr>
                          <w:t>(шкаф)</w:t>
                        </w:r>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9</w:t>
                        </w:r>
                      </w:p>
                    </w:tc>
                    <w:tc>
                      <w:tcPr>
                        <w:tcW w:w="1701" w:type="dxa"/>
                      </w:tcPr>
                      <w:p w:rsidR="00ED7176" w:rsidRDefault="00ED7176">
                        <w:pPr>
                          <w:pStyle w:val="TableParagraph"/>
                          <w:spacing w:before="4"/>
                          <w:ind w:left="72" w:right="72"/>
                          <w:jc w:val="center"/>
                          <w:rPr>
                            <w:sz w:val="16"/>
                          </w:rPr>
                        </w:pPr>
                        <w:proofErr w:type="spellStart"/>
                        <w:r>
                          <w:rPr>
                            <w:color w:val="231F20"/>
                            <w:sz w:val="16"/>
                          </w:rPr>
                          <w:t>Огнетушители</w:t>
                        </w:r>
                        <w:proofErr w:type="spellEnd"/>
                      </w:p>
                    </w:tc>
                  </w:tr>
                </w:tbl>
                <w:p w:rsidR="00ED7176" w:rsidRDefault="00ED7176" w:rsidP="00ED7176">
                  <w:pPr>
                    <w:pStyle w:val="a3"/>
                  </w:pPr>
                </w:p>
              </w:txbxContent>
            </v:textbox>
            <w10:wrap type="topAndBottom" anchorx="page"/>
          </v:shape>
        </w:pict>
      </w:r>
    </w:p>
    <w:p w:rsidR="00ED7176" w:rsidRPr="00CC5844" w:rsidRDefault="00ED7176" w:rsidP="00C91450">
      <w:pPr>
        <w:spacing w:before="120"/>
        <w:rPr>
          <w:rFonts w:ascii="Times New Roman" w:hAnsi="Times New Roman" w:cs="Times New Roman"/>
          <w:sz w:val="26"/>
          <w:szCs w:val="26"/>
          <w:lang w:val="ru-RU"/>
        </w:rPr>
        <w:sectPr w:rsidR="00ED7176" w:rsidRPr="00CC5844" w:rsidSect="00C91450">
          <w:footerReference w:type="even" r:id="rId8"/>
          <w:footerReference w:type="default" r:id="rId9"/>
          <w:pgSz w:w="11907" w:h="16839" w:code="9"/>
          <w:pgMar w:top="1080" w:right="708" w:bottom="860" w:left="1020" w:header="0" w:footer="675" w:gutter="0"/>
          <w:cols w:space="720"/>
          <w:docGrid w:linePitch="299"/>
        </w:sectPr>
      </w:pPr>
    </w:p>
    <w:p w:rsidR="00ED7176" w:rsidRPr="00CC5844" w:rsidRDefault="00ED7176" w:rsidP="00C91450">
      <w:pPr>
        <w:spacing w:before="120"/>
        <w:ind w:left="2348"/>
        <w:rPr>
          <w:rFonts w:ascii="Times New Roman" w:hAnsi="Times New Roman" w:cs="Times New Roman"/>
          <w:b/>
          <w:sz w:val="26"/>
          <w:szCs w:val="26"/>
          <w:lang w:val="ru-RU"/>
        </w:rPr>
      </w:pPr>
      <w:r w:rsidRPr="00CC5844">
        <w:rPr>
          <w:rFonts w:ascii="Times New Roman" w:hAnsi="Times New Roman" w:cs="Times New Roman"/>
          <w:b/>
          <w:color w:val="231F20"/>
          <w:sz w:val="26"/>
          <w:szCs w:val="26"/>
          <w:lang w:val="ru-RU"/>
        </w:rPr>
        <w:lastRenderedPageBreak/>
        <w:t>Помещение с двумя эвакуационными выходами</w:t>
      </w:r>
    </w:p>
    <w:p w:rsidR="00ED7176" w:rsidRPr="00CC5844" w:rsidRDefault="00ED7176" w:rsidP="00C91450">
      <w:pPr>
        <w:pStyle w:val="a3"/>
        <w:spacing w:before="120"/>
        <w:rPr>
          <w:rFonts w:ascii="Times New Roman" w:hAnsi="Times New Roman" w:cs="Times New Roman"/>
          <w:b/>
          <w:sz w:val="26"/>
          <w:szCs w:val="26"/>
          <w:lang w:val="ru-RU"/>
        </w:rPr>
      </w:pPr>
      <w:r w:rsidRPr="00CC5844">
        <w:rPr>
          <w:rFonts w:ascii="Times New Roman" w:hAnsi="Times New Roman" w:cs="Times New Roman"/>
          <w:noProof/>
          <w:sz w:val="26"/>
          <w:szCs w:val="26"/>
          <w:lang w:val="ru-RU" w:eastAsia="ru-RU"/>
        </w:rPr>
        <w:drawing>
          <wp:anchor distT="0" distB="0" distL="0" distR="0" simplePos="0" relativeHeight="251661312" behindDoc="0" locked="0" layoutInCell="1" allowOverlap="1">
            <wp:simplePos x="0" y="0"/>
            <wp:positionH relativeFrom="page">
              <wp:posOffset>1079999</wp:posOffset>
            </wp:positionH>
            <wp:positionV relativeFrom="paragraph">
              <wp:posOffset>195772</wp:posOffset>
            </wp:positionV>
            <wp:extent cx="4557141" cy="2862357"/>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557141" cy="2862357"/>
                    </a:xfrm>
                    <a:prstGeom prst="rect">
                      <a:avLst/>
                    </a:prstGeom>
                  </pic:spPr>
                </pic:pic>
              </a:graphicData>
            </a:graphic>
          </wp:anchor>
        </w:drawing>
      </w:r>
      <w:r w:rsidR="00B115C7" w:rsidRPr="00B115C7">
        <w:rPr>
          <w:rFonts w:ascii="Times New Roman" w:hAnsi="Times New Roman" w:cs="Times New Roman"/>
          <w:sz w:val="26"/>
          <w:szCs w:val="26"/>
        </w:rPr>
        <w:pict>
          <v:shape id="_x0000_s1027" type="#_x0000_t202" style="position:absolute;margin-left:444.55pt;margin-top:15.2pt;width:122.65pt;height:218.1pt;z-index:251663360;mso-wrap-distance-left:0;mso-wrap-distance-right:0;mso-position-horizontal-relative:page;mso-position-vertical-relative:text"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737"/>
                    <w:gridCol w:w="1701"/>
                  </w:tblGrid>
                  <w:tr w:rsidR="00ED7176">
                    <w:trPr>
                      <w:trHeight w:hRule="exact" w:val="233"/>
                    </w:trPr>
                    <w:tc>
                      <w:tcPr>
                        <w:tcW w:w="2438" w:type="dxa"/>
                        <w:gridSpan w:val="2"/>
                      </w:tcPr>
                      <w:p w:rsidR="00ED7176" w:rsidRDefault="00ED7176">
                        <w:pPr>
                          <w:pStyle w:val="TableParagraph"/>
                          <w:spacing w:before="3"/>
                          <w:ind w:left="245"/>
                          <w:rPr>
                            <w:sz w:val="16"/>
                          </w:rPr>
                        </w:pPr>
                        <w:proofErr w:type="spellStart"/>
                        <w:r>
                          <w:rPr>
                            <w:color w:val="231F20"/>
                            <w:w w:val="90"/>
                            <w:sz w:val="16"/>
                          </w:rPr>
                          <w:t>Экспликация</w:t>
                        </w:r>
                        <w:proofErr w:type="spellEnd"/>
                        <w:r>
                          <w:rPr>
                            <w:color w:val="231F20"/>
                            <w:w w:val="90"/>
                            <w:sz w:val="16"/>
                          </w:rPr>
                          <w:t xml:space="preserve"> </w:t>
                        </w:r>
                        <w:proofErr w:type="spellStart"/>
                        <w:r>
                          <w:rPr>
                            <w:color w:val="231F20"/>
                            <w:w w:val="90"/>
                            <w:sz w:val="16"/>
                          </w:rPr>
                          <w:t>оборудования</w:t>
                        </w:r>
                        <w:proofErr w:type="spellEnd"/>
                      </w:p>
                    </w:tc>
                  </w:tr>
                  <w:tr w:rsidR="00ED7176">
                    <w:trPr>
                      <w:trHeight w:hRule="exact" w:val="617"/>
                    </w:trPr>
                    <w:tc>
                      <w:tcPr>
                        <w:tcW w:w="737" w:type="dxa"/>
                      </w:tcPr>
                      <w:p w:rsidR="00ED7176" w:rsidRDefault="00ED7176">
                        <w:pPr>
                          <w:pStyle w:val="TableParagraph"/>
                          <w:spacing w:before="18" w:line="192" w:lineRule="exact"/>
                          <w:ind w:left="52" w:firstLine="229"/>
                          <w:rPr>
                            <w:sz w:val="16"/>
                          </w:rPr>
                        </w:pPr>
                        <w:r>
                          <w:rPr>
                            <w:color w:val="231F20"/>
                            <w:sz w:val="16"/>
                          </w:rPr>
                          <w:t xml:space="preserve">№ </w:t>
                        </w:r>
                        <w:proofErr w:type="spellStart"/>
                        <w:r>
                          <w:rPr>
                            <w:color w:val="231F20"/>
                            <w:w w:val="90"/>
                            <w:sz w:val="16"/>
                          </w:rPr>
                          <w:t>позиции</w:t>
                        </w:r>
                        <w:proofErr w:type="spellEnd"/>
                        <w:r>
                          <w:rPr>
                            <w:color w:val="231F20"/>
                            <w:w w:val="90"/>
                            <w:sz w:val="16"/>
                          </w:rPr>
                          <w:t xml:space="preserve"> </w:t>
                        </w:r>
                        <w:proofErr w:type="spellStart"/>
                        <w:r>
                          <w:rPr>
                            <w:color w:val="231F20"/>
                            <w:sz w:val="16"/>
                          </w:rPr>
                          <w:t>на</w:t>
                        </w:r>
                        <w:proofErr w:type="spellEnd"/>
                        <w:r>
                          <w:rPr>
                            <w:color w:val="231F20"/>
                            <w:sz w:val="16"/>
                          </w:rPr>
                          <w:t xml:space="preserve"> </w:t>
                        </w:r>
                        <w:proofErr w:type="spellStart"/>
                        <w:r>
                          <w:rPr>
                            <w:color w:val="231F20"/>
                            <w:sz w:val="16"/>
                          </w:rPr>
                          <w:t>схеме</w:t>
                        </w:r>
                        <w:proofErr w:type="spellEnd"/>
                      </w:p>
                    </w:tc>
                    <w:tc>
                      <w:tcPr>
                        <w:tcW w:w="1701" w:type="dxa"/>
                      </w:tcPr>
                      <w:p w:rsidR="00ED7176" w:rsidRDefault="00ED7176">
                        <w:pPr>
                          <w:pStyle w:val="TableParagraph"/>
                          <w:spacing w:before="18" w:line="192" w:lineRule="exact"/>
                          <w:ind w:left="347" w:right="314" w:hanging="25"/>
                          <w:rPr>
                            <w:sz w:val="16"/>
                          </w:rPr>
                        </w:pPr>
                        <w:proofErr w:type="spellStart"/>
                        <w:r>
                          <w:rPr>
                            <w:color w:val="231F20"/>
                            <w:w w:val="90"/>
                            <w:sz w:val="16"/>
                          </w:rPr>
                          <w:t>Наименование</w:t>
                        </w:r>
                        <w:proofErr w:type="spellEnd"/>
                        <w:r>
                          <w:rPr>
                            <w:color w:val="231F20"/>
                            <w:w w:val="90"/>
                            <w:sz w:val="16"/>
                          </w:rPr>
                          <w:t xml:space="preserve"> </w:t>
                        </w:r>
                        <w:proofErr w:type="spellStart"/>
                        <w:r>
                          <w:rPr>
                            <w:color w:val="231F20"/>
                            <w:w w:val="95"/>
                            <w:sz w:val="16"/>
                          </w:rPr>
                          <w:t>оборудования</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1</w:t>
                        </w:r>
                      </w:p>
                    </w:tc>
                    <w:tc>
                      <w:tcPr>
                        <w:tcW w:w="1701" w:type="dxa"/>
                      </w:tcPr>
                      <w:p w:rsidR="00ED7176" w:rsidRDefault="00ED7176">
                        <w:pPr>
                          <w:pStyle w:val="TableParagraph"/>
                          <w:spacing w:before="4"/>
                          <w:ind w:left="72" w:right="72"/>
                          <w:jc w:val="center"/>
                          <w:rPr>
                            <w:sz w:val="16"/>
                          </w:rPr>
                        </w:pPr>
                        <w:proofErr w:type="spellStart"/>
                        <w:r>
                          <w:rPr>
                            <w:color w:val="231F20"/>
                            <w:sz w:val="16"/>
                          </w:rPr>
                          <w:t>Столы</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2</w:t>
                        </w:r>
                      </w:p>
                    </w:tc>
                    <w:tc>
                      <w:tcPr>
                        <w:tcW w:w="1701" w:type="dxa"/>
                      </w:tcPr>
                      <w:p w:rsidR="00ED7176" w:rsidRDefault="00ED7176">
                        <w:pPr>
                          <w:pStyle w:val="TableParagraph"/>
                          <w:spacing w:before="4"/>
                          <w:ind w:left="72" w:right="72"/>
                          <w:jc w:val="center"/>
                          <w:rPr>
                            <w:sz w:val="16"/>
                          </w:rPr>
                        </w:pPr>
                        <w:proofErr w:type="spellStart"/>
                        <w:r>
                          <w:rPr>
                            <w:color w:val="231F20"/>
                            <w:sz w:val="16"/>
                          </w:rPr>
                          <w:t>Стулья</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3</w:t>
                        </w:r>
                      </w:p>
                    </w:tc>
                    <w:tc>
                      <w:tcPr>
                        <w:tcW w:w="1701" w:type="dxa"/>
                      </w:tcPr>
                      <w:p w:rsidR="00ED7176" w:rsidRDefault="00ED7176">
                        <w:pPr>
                          <w:pStyle w:val="TableParagraph"/>
                          <w:spacing w:before="4"/>
                          <w:ind w:left="72" w:right="72"/>
                          <w:jc w:val="center"/>
                          <w:rPr>
                            <w:sz w:val="16"/>
                          </w:rPr>
                        </w:pPr>
                        <w:proofErr w:type="spellStart"/>
                        <w:r>
                          <w:rPr>
                            <w:color w:val="231F20"/>
                            <w:w w:val="90"/>
                            <w:sz w:val="16"/>
                          </w:rPr>
                          <w:t>Стационарные</w:t>
                        </w:r>
                        <w:proofErr w:type="spellEnd"/>
                        <w:r>
                          <w:rPr>
                            <w:color w:val="231F20"/>
                            <w:w w:val="90"/>
                            <w:sz w:val="16"/>
                          </w:rPr>
                          <w:t xml:space="preserve"> </w:t>
                        </w:r>
                        <w:proofErr w:type="spellStart"/>
                        <w:r>
                          <w:rPr>
                            <w:color w:val="231F20"/>
                            <w:w w:val="90"/>
                            <w:sz w:val="16"/>
                          </w:rPr>
                          <w:t>ящики</w:t>
                        </w:r>
                        <w:proofErr w:type="spellEnd"/>
                      </w:p>
                    </w:tc>
                  </w:tr>
                  <w:tr w:rsidR="00ED7176">
                    <w:trPr>
                      <w:trHeight w:hRule="exact" w:val="233"/>
                    </w:trPr>
                    <w:tc>
                      <w:tcPr>
                        <w:tcW w:w="737" w:type="dxa"/>
                      </w:tcPr>
                      <w:p w:rsidR="00ED7176" w:rsidRDefault="00ED7176">
                        <w:pPr>
                          <w:pStyle w:val="TableParagraph"/>
                          <w:spacing w:before="4"/>
                          <w:ind w:left="0"/>
                          <w:jc w:val="center"/>
                          <w:rPr>
                            <w:sz w:val="16"/>
                          </w:rPr>
                        </w:pPr>
                        <w:r>
                          <w:rPr>
                            <w:color w:val="231F20"/>
                            <w:w w:val="109"/>
                            <w:sz w:val="16"/>
                          </w:rPr>
                          <w:t>4</w:t>
                        </w:r>
                      </w:p>
                    </w:tc>
                    <w:tc>
                      <w:tcPr>
                        <w:tcW w:w="1701" w:type="dxa"/>
                      </w:tcPr>
                      <w:p w:rsidR="00ED7176" w:rsidRDefault="00ED7176">
                        <w:pPr>
                          <w:pStyle w:val="TableParagraph"/>
                          <w:spacing w:before="4"/>
                          <w:ind w:left="72" w:right="72"/>
                          <w:jc w:val="center"/>
                          <w:rPr>
                            <w:sz w:val="16"/>
                          </w:rPr>
                        </w:pPr>
                        <w:proofErr w:type="spellStart"/>
                        <w:r>
                          <w:rPr>
                            <w:color w:val="231F20"/>
                            <w:w w:val="90"/>
                            <w:sz w:val="16"/>
                          </w:rPr>
                          <w:t>Переносные</w:t>
                        </w:r>
                        <w:proofErr w:type="spellEnd"/>
                        <w:r>
                          <w:rPr>
                            <w:color w:val="231F20"/>
                            <w:w w:val="90"/>
                            <w:sz w:val="16"/>
                          </w:rPr>
                          <w:t xml:space="preserve"> </w:t>
                        </w:r>
                        <w:proofErr w:type="spellStart"/>
                        <w:r>
                          <w:rPr>
                            <w:color w:val="231F20"/>
                            <w:w w:val="90"/>
                            <w:sz w:val="16"/>
                          </w:rPr>
                          <w:t>ящики</w:t>
                        </w:r>
                        <w:proofErr w:type="spellEnd"/>
                      </w:p>
                    </w:tc>
                  </w:tr>
                  <w:tr w:rsidR="00ED7176">
                    <w:trPr>
                      <w:trHeight w:hRule="exact" w:val="425"/>
                    </w:trPr>
                    <w:tc>
                      <w:tcPr>
                        <w:tcW w:w="737" w:type="dxa"/>
                      </w:tcPr>
                      <w:p w:rsidR="00ED7176" w:rsidRDefault="00ED7176">
                        <w:pPr>
                          <w:pStyle w:val="TableParagraph"/>
                          <w:spacing w:before="4"/>
                          <w:ind w:left="0"/>
                          <w:jc w:val="center"/>
                          <w:rPr>
                            <w:sz w:val="16"/>
                          </w:rPr>
                        </w:pPr>
                        <w:r>
                          <w:rPr>
                            <w:color w:val="231F20"/>
                            <w:w w:val="109"/>
                            <w:sz w:val="16"/>
                          </w:rPr>
                          <w:t>5</w:t>
                        </w:r>
                      </w:p>
                    </w:tc>
                    <w:tc>
                      <w:tcPr>
                        <w:tcW w:w="1701" w:type="dxa"/>
                      </w:tcPr>
                      <w:p w:rsidR="00ED7176" w:rsidRDefault="00ED7176">
                        <w:pPr>
                          <w:pStyle w:val="TableParagraph"/>
                          <w:spacing w:before="18" w:line="192" w:lineRule="exact"/>
                          <w:ind w:left="409" w:right="72" w:hanging="269"/>
                          <w:rPr>
                            <w:sz w:val="16"/>
                          </w:rPr>
                        </w:pPr>
                        <w:proofErr w:type="spellStart"/>
                        <w:r>
                          <w:rPr>
                            <w:color w:val="231F20"/>
                            <w:w w:val="95"/>
                            <w:sz w:val="16"/>
                          </w:rPr>
                          <w:t>Кабины</w:t>
                        </w:r>
                        <w:proofErr w:type="spellEnd"/>
                        <w:r>
                          <w:rPr>
                            <w:color w:val="231F20"/>
                            <w:w w:val="95"/>
                            <w:sz w:val="16"/>
                          </w:rPr>
                          <w:t xml:space="preserve"> </w:t>
                        </w:r>
                        <w:proofErr w:type="spellStart"/>
                        <w:r>
                          <w:rPr>
                            <w:color w:val="231F20"/>
                            <w:w w:val="95"/>
                            <w:sz w:val="16"/>
                          </w:rPr>
                          <w:t>для</w:t>
                        </w:r>
                        <w:proofErr w:type="spellEnd"/>
                        <w:r>
                          <w:rPr>
                            <w:color w:val="231F20"/>
                            <w:w w:val="95"/>
                            <w:sz w:val="16"/>
                          </w:rPr>
                          <w:t xml:space="preserve"> </w:t>
                        </w:r>
                        <w:proofErr w:type="spellStart"/>
                        <w:r>
                          <w:rPr>
                            <w:color w:val="231F20"/>
                            <w:w w:val="95"/>
                            <w:sz w:val="16"/>
                          </w:rPr>
                          <w:t>тайного</w:t>
                        </w:r>
                        <w:proofErr w:type="spellEnd"/>
                        <w:r>
                          <w:rPr>
                            <w:color w:val="231F20"/>
                            <w:w w:val="95"/>
                            <w:sz w:val="16"/>
                          </w:rPr>
                          <w:t xml:space="preserve"> </w:t>
                        </w:r>
                        <w:proofErr w:type="spellStart"/>
                        <w:r>
                          <w:rPr>
                            <w:color w:val="231F20"/>
                            <w:sz w:val="16"/>
                          </w:rPr>
                          <w:t>голосования</w:t>
                        </w:r>
                        <w:proofErr w:type="spellEnd"/>
                      </w:p>
                    </w:tc>
                  </w:tr>
                  <w:tr w:rsidR="00ED7176">
                    <w:trPr>
                      <w:trHeight w:hRule="exact" w:val="425"/>
                    </w:trPr>
                    <w:tc>
                      <w:tcPr>
                        <w:tcW w:w="737" w:type="dxa"/>
                      </w:tcPr>
                      <w:p w:rsidR="00ED7176" w:rsidRDefault="00ED7176">
                        <w:pPr>
                          <w:pStyle w:val="TableParagraph"/>
                          <w:spacing w:before="4"/>
                          <w:ind w:left="0"/>
                          <w:jc w:val="center"/>
                          <w:rPr>
                            <w:sz w:val="16"/>
                          </w:rPr>
                        </w:pPr>
                        <w:r>
                          <w:rPr>
                            <w:color w:val="231F20"/>
                            <w:w w:val="109"/>
                            <w:sz w:val="16"/>
                          </w:rPr>
                          <w:t>6</w:t>
                        </w:r>
                      </w:p>
                    </w:tc>
                    <w:tc>
                      <w:tcPr>
                        <w:tcW w:w="1701" w:type="dxa"/>
                      </w:tcPr>
                      <w:p w:rsidR="00ED7176" w:rsidRDefault="00ED7176">
                        <w:pPr>
                          <w:pStyle w:val="TableParagraph"/>
                          <w:spacing w:before="18" w:line="192" w:lineRule="exact"/>
                          <w:ind w:left="652" w:right="184" w:hanging="451"/>
                          <w:rPr>
                            <w:sz w:val="16"/>
                          </w:rPr>
                        </w:pPr>
                        <w:proofErr w:type="spellStart"/>
                        <w:r>
                          <w:rPr>
                            <w:color w:val="231F20"/>
                            <w:w w:val="90"/>
                            <w:sz w:val="16"/>
                          </w:rPr>
                          <w:t>Информационный</w:t>
                        </w:r>
                        <w:proofErr w:type="spellEnd"/>
                        <w:r>
                          <w:rPr>
                            <w:color w:val="231F20"/>
                            <w:w w:val="90"/>
                            <w:sz w:val="16"/>
                          </w:rPr>
                          <w:t xml:space="preserve"> </w:t>
                        </w:r>
                        <w:proofErr w:type="spellStart"/>
                        <w:r>
                          <w:rPr>
                            <w:color w:val="231F20"/>
                            <w:sz w:val="16"/>
                          </w:rPr>
                          <w:t>стенд</w:t>
                        </w:r>
                        <w:proofErr w:type="spellEnd"/>
                      </w:p>
                    </w:tc>
                  </w:tr>
                  <w:tr w:rsidR="00ED7176" w:rsidRPr="000E4C40">
                    <w:trPr>
                      <w:trHeight w:hRule="exact" w:val="809"/>
                    </w:trPr>
                    <w:tc>
                      <w:tcPr>
                        <w:tcW w:w="737" w:type="dxa"/>
                      </w:tcPr>
                      <w:p w:rsidR="00ED7176" w:rsidRDefault="00ED7176">
                        <w:pPr>
                          <w:pStyle w:val="TableParagraph"/>
                          <w:spacing w:before="4"/>
                          <w:ind w:left="8"/>
                          <w:jc w:val="center"/>
                          <w:rPr>
                            <w:sz w:val="16"/>
                          </w:rPr>
                        </w:pPr>
                        <w:r>
                          <w:rPr>
                            <w:color w:val="231F20"/>
                            <w:w w:val="109"/>
                            <w:sz w:val="16"/>
                          </w:rPr>
                          <w:t>7</w:t>
                        </w:r>
                      </w:p>
                    </w:tc>
                    <w:tc>
                      <w:tcPr>
                        <w:tcW w:w="1701" w:type="dxa"/>
                      </w:tcPr>
                      <w:p w:rsidR="00ED7176" w:rsidRPr="006D477F" w:rsidRDefault="00ED7176">
                        <w:pPr>
                          <w:pStyle w:val="TableParagraph"/>
                          <w:spacing w:before="18" w:line="192" w:lineRule="exact"/>
                          <w:ind w:left="187" w:right="186"/>
                          <w:jc w:val="center"/>
                          <w:rPr>
                            <w:sz w:val="16"/>
                            <w:lang w:val="ru-RU"/>
                          </w:rPr>
                        </w:pPr>
                        <w:r w:rsidRPr="006D477F">
                          <w:rPr>
                            <w:color w:val="231F20"/>
                            <w:w w:val="90"/>
                            <w:sz w:val="16"/>
                            <w:lang w:val="ru-RU"/>
                          </w:rPr>
                          <w:t xml:space="preserve">Иные специально </w:t>
                        </w:r>
                        <w:r w:rsidRPr="006D477F">
                          <w:rPr>
                            <w:color w:val="231F20"/>
                            <w:w w:val="95"/>
                            <w:sz w:val="16"/>
                            <w:lang w:val="ru-RU"/>
                          </w:rPr>
                          <w:t xml:space="preserve">оборудованные места для тайного </w:t>
                        </w:r>
                        <w:r w:rsidRPr="006D477F">
                          <w:rPr>
                            <w:color w:val="231F20"/>
                            <w:sz w:val="16"/>
                            <w:lang w:val="ru-RU"/>
                          </w:rPr>
                          <w:t>голосования</w:t>
                        </w:r>
                      </w:p>
                    </w:tc>
                  </w:tr>
                  <w:tr w:rsidR="00ED7176" w:rsidRPr="000E4C40">
                    <w:trPr>
                      <w:trHeight w:hRule="exact" w:val="617"/>
                    </w:trPr>
                    <w:tc>
                      <w:tcPr>
                        <w:tcW w:w="737" w:type="dxa"/>
                      </w:tcPr>
                      <w:p w:rsidR="00ED7176" w:rsidRDefault="00ED7176">
                        <w:pPr>
                          <w:pStyle w:val="TableParagraph"/>
                          <w:spacing w:before="4"/>
                          <w:ind w:left="0"/>
                          <w:jc w:val="center"/>
                          <w:rPr>
                            <w:sz w:val="16"/>
                          </w:rPr>
                        </w:pPr>
                        <w:r>
                          <w:rPr>
                            <w:color w:val="231F20"/>
                            <w:w w:val="109"/>
                            <w:sz w:val="16"/>
                          </w:rPr>
                          <w:t>8</w:t>
                        </w:r>
                      </w:p>
                    </w:tc>
                    <w:tc>
                      <w:tcPr>
                        <w:tcW w:w="1701" w:type="dxa"/>
                      </w:tcPr>
                      <w:p w:rsidR="00ED7176" w:rsidRPr="006D477F" w:rsidRDefault="00ED7176">
                        <w:pPr>
                          <w:pStyle w:val="TableParagraph"/>
                          <w:spacing w:before="18" w:line="192" w:lineRule="exact"/>
                          <w:ind w:left="72" w:right="71"/>
                          <w:jc w:val="center"/>
                          <w:rPr>
                            <w:sz w:val="16"/>
                            <w:lang w:val="ru-RU"/>
                          </w:rPr>
                        </w:pPr>
                        <w:r w:rsidRPr="006D477F">
                          <w:rPr>
                            <w:color w:val="231F20"/>
                            <w:sz w:val="16"/>
                            <w:lang w:val="ru-RU"/>
                          </w:rPr>
                          <w:t xml:space="preserve">Сейф или </w:t>
                        </w:r>
                        <w:r w:rsidRPr="006D477F">
                          <w:rPr>
                            <w:color w:val="231F20"/>
                            <w:w w:val="90"/>
                            <w:sz w:val="16"/>
                            <w:lang w:val="ru-RU"/>
                          </w:rPr>
                          <w:t>металлический ящик</w:t>
                        </w:r>
                        <w:r w:rsidRPr="006D477F">
                          <w:rPr>
                            <w:color w:val="231F20"/>
                            <w:w w:val="86"/>
                            <w:sz w:val="16"/>
                            <w:lang w:val="ru-RU"/>
                          </w:rPr>
                          <w:t xml:space="preserve"> </w:t>
                        </w:r>
                        <w:r w:rsidRPr="006D477F">
                          <w:rPr>
                            <w:color w:val="231F20"/>
                            <w:sz w:val="16"/>
                            <w:lang w:val="ru-RU"/>
                          </w:rPr>
                          <w:t>(шкаф)</w:t>
                        </w:r>
                      </w:p>
                    </w:tc>
                  </w:tr>
                  <w:tr w:rsidR="00ED7176">
                    <w:trPr>
                      <w:trHeight w:hRule="exact" w:val="290"/>
                    </w:trPr>
                    <w:tc>
                      <w:tcPr>
                        <w:tcW w:w="737" w:type="dxa"/>
                      </w:tcPr>
                      <w:p w:rsidR="00ED7176" w:rsidRDefault="00ED7176">
                        <w:pPr>
                          <w:pStyle w:val="TableParagraph"/>
                          <w:spacing w:before="4"/>
                          <w:ind w:left="0"/>
                          <w:jc w:val="center"/>
                          <w:rPr>
                            <w:sz w:val="16"/>
                          </w:rPr>
                        </w:pPr>
                        <w:r>
                          <w:rPr>
                            <w:color w:val="231F20"/>
                            <w:w w:val="109"/>
                            <w:sz w:val="16"/>
                          </w:rPr>
                          <w:t>9</w:t>
                        </w:r>
                      </w:p>
                    </w:tc>
                    <w:tc>
                      <w:tcPr>
                        <w:tcW w:w="1701" w:type="dxa"/>
                      </w:tcPr>
                      <w:p w:rsidR="00ED7176" w:rsidRDefault="00ED7176">
                        <w:pPr>
                          <w:pStyle w:val="TableParagraph"/>
                          <w:spacing w:before="4"/>
                          <w:ind w:left="72" w:right="72"/>
                          <w:jc w:val="center"/>
                          <w:rPr>
                            <w:sz w:val="16"/>
                          </w:rPr>
                        </w:pPr>
                        <w:proofErr w:type="spellStart"/>
                        <w:r>
                          <w:rPr>
                            <w:color w:val="231F20"/>
                            <w:sz w:val="16"/>
                          </w:rPr>
                          <w:t>Огнетушители</w:t>
                        </w:r>
                        <w:proofErr w:type="spellEnd"/>
                      </w:p>
                    </w:tc>
                  </w:tr>
                </w:tbl>
                <w:p w:rsidR="00ED7176" w:rsidRDefault="00ED7176" w:rsidP="00ED7176">
                  <w:pPr>
                    <w:pStyle w:val="a3"/>
                  </w:pPr>
                </w:p>
              </w:txbxContent>
            </v:textbox>
            <w10:wrap type="topAndBottom" anchorx="page"/>
          </v:shape>
        </w:pict>
      </w:r>
    </w:p>
    <w:p w:rsidR="00ED7176" w:rsidRPr="00CC5844" w:rsidRDefault="00ED7176" w:rsidP="00C91450">
      <w:pPr>
        <w:pStyle w:val="a3"/>
        <w:spacing w:before="120"/>
        <w:rPr>
          <w:rFonts w:ascii="Times New Roman" w:hAnsi="Times New Roman" w:cs="Times New Roman"/>
          <w:b/>
          <w:sz w:val="26"/>
          <w:szCs w:val="26"/>
          <w:lang w:val="ru-RU"/>
        </w:rPr>
      </w:pPr>
    </w:p>
    <w:p w:rsidR="00ED7176" w:rsidRPr="00CC5844" w:rsidRDefault="00ED7176" w:rsidP="00C91450">
      <w:pPr>
        <w:pStyle w:val="a5"/>
        <w:numPr>
          <w:ilvl w:val="2"/>
          <w:numId w:val="15"/>
        </w:numPr>
        <w:tabs>
          <w:tab w:val="left" w:pos="907"/>
        </w:tabs>
        <w:spacing w:before="120" w:line="240" w:lineRule="auto"/>
        <w:ind w:left="907"/>
        <w:rPr>
          <w:rFonts w:ascii="Times New Roman" w:hAnsi="Times New Roman" w:cs="Times New Roman"/>
          <w:b/>
          <w:sz w:val="26"/>
          <w:szCs w:val="26"/>
        </w:rPr>
      </w:pPr>
      <w:bookmarkStart w:id="8" w:name="_Hlk458865771"/>
      <w:proofErr w:type="spellStart"/>
      <w:r w:rsidRPr="00CC5844">
        <w:rPr>
          <w:rFonts w:ascii="Times New Roman" w:hAnsi="Times New Roman" w:cs="Times New Roman"/>
          <w:b/>
          <w:color w:val="231F20"/>
          <w:sz w:val="26"/>
          <w:szCs w:val="26"/>
        </w:rPr>
        <w:t>При</w:t>
      </w:r>
      <w:proofErr w:type="spellEnd"/>
      <w:r w:rsidRPr="00CC5844">
        <w:rPr>
          <w:rFonts w:ascii="Times New Roman" w:hAnsi="Times New Roman" w:cs="Times New Roman"/>
          <w:b/>
          <w:color w:val="231F20"/>
          <w:sz w:val="26"/>
          <w:szCs w:val="26"/>
        </w:rPr>
        <w:t xml:space="preserve"> </w:t>
      </w:r>
      <w:proofErr w:type="spellStart"/>
      <w:r w:rsidRPr="00CC5844">
        <w:rPr>
          <w:rFonts w:ascii="Times New Roman" w:hAnsi="Times New Roman" w:cs="Times New Roman"/>
          <w:b/>
          <w:color w:val="231F20"/>
          <w:sz w:val="26"/>
          <w:szCs w:val="26"/>
        </w:rPr>
        <w:t>подсчете</w:t>
      </w:r>
      <w:proofErr w:type="spellEnd"/>
      <w:r w:rsidRPr="00CC5844">
        <w:rPr>
          <w:rFonts w:ascii="Times New Roman" w:hAnsi="Times New Roman" w:cs="Times New Roman"/>
          <w:b/>
          <w:color w:val="231F20"/>
          <w:sz w:val="26"/>
          <w:szCs w:val="26"/>
        </w:rPr>
        <w:t xml:space="preserve"> </w:t>
      </w:r>
      <w:proofErr w:type="spellStart"/>
      <w:r w:rsidRPr="00CC5844">
        <w:rPr>
          <w:rFonts w:ascii="Times New Roman" w:hAnsi="Times New Roman" w:cs="Times New Roman"/>
          <w:b/>
          <w:color w:val="231F20"/>
          <w:sz w:val="26"/>
          <w:szCs w:val="26"/>
        </w:rPr>
        <w:t>голосов</w:t>
      </w:r>
      <w:proofErr w:type="spellEnd"/>
      <w:r w:rsidRPr="00CC5844">
        <w:rPr>
          <w:rFonts w:ascii="Times New Roman" w:hAnsi="Times New Roman" w:cs="Times New Roman"/>
          <w:b/>
          <w:color w:val="231F20"/>
          <w:sz w:val="26"/>
          <w:szCs w:val="26"/>
        </w:rPr>
        <w:t>:</w:t>
      </w:r>
    </w:p>
    <w:p w:rsidR="00ED7176" w:rsidRPr="00CC5844" w:rsidRDefault="00ED7176" w:rsidP="00C91450">
      <w:pPr>
        <w:pStyle w:val="a3"/>
        <w:spacing w:before="120"/>
        <w:ind w:left="100" w:right="103"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Следует учитывать, что наблюдать за подсчетом голосов избирателей наблюдатель вправе на расстоянии и в условиях, которые обеспечивали бы ему возможность видеть содержащиеся в избирательных бюллетенях отметки избирателей. Таким образом, целесообразно расположить наблюдателей на расстоянии не более 2–2,5 метров от места сортировки  избирательных  бюллетеней.</w:t>
      </w:r>
    </w:p>
    <w:p w:rsidR="00ED7176" w:rsidRPr="00CC5844" w:rsidRDefault="00ED7176" w:rsidP="00C91450">
      <w:pPr>
        <w:pStyle w:val="a3"/>
        <w:spacing w:before="120"/>
        <w:ind w:left="100" w:right="111"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При этом в ходе оглашения содержащихся в избирательных бюллетенях отметок избирателей члены УИК представляют избирательные бюллетени для визуального контроля всем присутствующим. Рекомендованное время, в течение которого должна фиксироваться отметка в бюллетене – </w:t>
      </w:r>
      <w:r w:rsidRPr="00CC5844">
        <w:rPr>
          <w:rFonts w:ascii="Times New Roman" w:hAnsi="Times New Roman" w:cs="Times New Roman"/>
          <w:b/>
          <w:color w:val="231F20"/>
          <w:sz w:val="26"/>
          <w:szCs w:val="26"/>
          <w:lang w:val="ru-RU"/>
        </w:rPr>
        <w:t>не менее одной секунды</w:t>
      </w:r>
      <w:r w:rsidRPr="00CC5844">
        <w:rPr>
          <w:rFonts w:ascii="Times New Roman" w:hAnsi="Times New Roman" w:cs="Times New Roman"/>
          <w:color w:val="231F20"/>
          <w:sz w:val="26"/>
          <w:szCs w:val="26"/>
          <w:lang w:val="ru-RU"/>
        </w:rPr>
        <w:t>.</w:t>
      </w:r>
    </w:p>
    <w:p w:rsidR="00ED7176" w:rsidRPr="00CC5844" w:rsidRDefault="00ED7176" w:rsidP="00C91450">
      <w:pPr>
        <w:spacing w:before="120"/>
        <w:ind w:left="100" w:right="111"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Также следует помнить, что подсчет рассортированных бюллетеней установленной формы в каждой пачке производится отдельно по каждому кандидату (списку кандидатов). При этом бюллетени подсчитываются путем </w:t>
      </w:r>
      <w:r w:rsidRPr="00CC5844">
        <w:rPr>
          <w:rFonts w:ascii="Times New Roman" w:hAnsi="Times New Roman" w:cs="Times New Roman"/>
          <w:b/>
          <w:color w:val="231F20"/>
          <w:sz w:val="26"/>
          <w:szCs w:val="26"/>
          <w:lang w:val="ru-RU"/>
        </w:rPr>
        <w:t xml:space="preserve">перекладывания их по одному </w:t>
      </w:r>
      <w:r w:rsidRPr="00CC5844">
        <w:rPr>
          <w:rFonts w:ascii="Times New Roman" w:hAnsi="Times New Roman" w:cs="Times New Roman"/>
          <w:color w:val="231F20"/>
          <w:sz w:val="26"/>
          <w:szCs w:val="26"/>
          <w:lang w:val="ru-RU"/>
        </w:rPr>
        <w:t xml:space="preserve">из одной части пачки в другую таким образом, чтобы </w:t>
      </w:r>
      <w:r w:rsidRPr="00CC5844">
        <w:rPr>
          <w:rFonts w:ascii="Times New Roman" w:hAnsi="Times New Roman" w:cs="Times New Roman"/>
          <w:b/>
          <w:color w:val="231F20"/>
          <w:sz w:val="26"/>
          <w:szCs w:val="26"/>
          <w:lang w:val="ru-RU"/>
        </w:rPr>
        <w:t>лица, присутствующие при подсчете, могли увидеть отметку избирателя в каждом бюллетене</w:t>
      </w:r>
      <w:r w:rsidRPr="00CC5844">
        <w:rPr>
          <w:rFonts w:ascii="Times New Roman" w:hAnsi="Times New Roman" w:cs="Times New Roman"/>
          <w:color w:val="231F20"/>
          <w:sz w:val="26"/>
          <w:szCs w:val="26"/>
          <w:lang w:val="ru-RU"/>
        </w:rPr>
        <w:t>. Одновременный подсчет бюллетеней из разных пачек не допускается.</w:t>
      </w:r>
    </w:p>
    <w:bookmarkEnd w:id="8"/>
    <w:p w:rsidR="00ED7176" w:rsidRPr="00CC5844" w:rsidRDefault="00ED7176" w:rsidP="00C91450">
      <w:pPr>
        <w:spacing w:before="120"/>
        <w:ind w:left="670" w:right="98"/>
        <w:rPr>
          <w:rFonts w:ascii="Times New Roman" w:hAnsi="Times New Roman" w:cs="Times New Roman"/>
          <w:b/>
          <w:color w:val="231F20"/>
          <w:sz w:val="26"/>
          <w:szCs w:val="26"/>
          <w:lang w:val="ru-RU"/>
        </w:rPr>
      </w:pPr>
    </w:p>
    <w:p w:rsidR="00C91450" w:rsidRPr="00CC5844" w:rsidRDefault="00C91450" w:rsidP="00C91450">
      <w:pPr>
        <w:spacing w:before="120"/>
        <w:ind w:left="670" w:right="98"/>
        <w:rPr>
          <w:rFonts w:ascii="Times New Roman" w:hAnsi="Times New Roman" w:cs="Times New Roman"/>
          <w:b/>
          <w:color w:val="231F20"/>
          <w:sz w:val="26"/>
          <w:szCs w:val="26"/>
          <w:lang w:val="ru-RU"/>
        </w:rPr>
      </w:pPr>
    </w:p>
    <w:p w:rsidR="00C91450" w:rsidRPr="00CC5844" w:rsidRDefault="00C91450" w:rsidP="00C91450">
      <w:pPr>
        <w:spacing w:before="120"/>
        <w:ind w:left="670" w:right="98"/>
        <w:rPr>
          <w:rFonts w:ascii="Times New Roman" w:hAnsi="Times New Roman" w:cs="Times New Roman"/>
          <w:b/>
          <w:color w:val="231F20"/>
          <w:sz w:val="26"/>
          <w:szCs w:val="26"/>
          <w:lang w:val="ru-RU"/>
        </w:rPr>
      </w:pPr>
    </w:p>
    <w:p w:rsidR="00C91450" w:rsidRPr="00CC5844" w:rsidRDefault="00C91450" w:rsidP="00C91450">
      <w:pPr>
        <w:spacing w:before="120"/>
        <w:ind w:left="670" w:right="98"/>
        <w:rPr>
          <w:rFonts w:ascii="Times New Roman" w:hAnsi="Times New Roman" w:cs="Times New Roman"/>
          <w:b/>
          <w:color w:val="231F20"/>
          <w:sz w:val="26"/>
          <w:szCs w:val="26"/>
          <w:lang w:val="ru-RU"/>
        </w:rPr>
      </w:pPr>
    </w:p>
    <w:p w:rsidR="00C91450" w:rsidRPr="00CC5844" w:rsidRDefault="00C91450" w:rsidP="00C91450">
      <w:pPr>
        <w:spacing w:before="120"/>
        <w:ind w:left="670" w:right="98"/>
        <w:rPr>
          <w:rFonts w:ascii="Times New Roman" w:hAnsi="Times New Roman" w:cs="Times New Roman"/>
          <w:b/>
          <w:color w:val="231F20"/>
          <w:sz w:val="26"/>
          <w:szCs w:val="26"/>
          <w:lang w:val="ru-RU"/>
        </w:rPr>
      </w:pPr>
    </w:p>
    <w:p w:rsidR="00C91450" w:rsidRPr="00CC5844" w:rsidRDefault="00C91450" w:rsidP="00C91450">
      <w:pPr>
        <w:spacing w:before="120"/>
        <w:ind w:left="670" w:right="98"/>
        <w:rPr>
          <w:rFonts w:ascii="Times New Roman" w:hAnsi="Times New Roman" w:cs="Times New Roman"/>
          <w:b/>
          <w:color w:val="231F20"/>
          <w:sz w:val="26"/>
          <w:szCs w:val="26"/>
          <w:lang w:val="ru-RU"/>
        </w:rPr>
      </w:pPr>
    </w:p>
    <w:p w:rsidR="00C91450" w:rsidRPr="00CC5844" w:rsidRDefault="00C91450" w:rsidP="00C91450">
      <w:pPr>
        <w:spacing w:before="120"/>
        <w:ind w:left="670" w:right="98"/>
        <w:rPr>
          <w:rFonts w:ascii="Times New Roman" w:hAnsi="Times New Roman" w:cs="Times New Roman"/>
          <w:b/>
          <w:color w:val="231F20"/>
          <w:sz w:val="26"/>
          <w:szCs w:val="26"/>
          <w:lang w:val="ru-RU"/>
        </w:rPr>
      </w:pPr>
    </w:p>
    <w:p w:rsidR="00ED7176" w:rsidRPr="00CC5844" w:rsidRDefault="00ED7176" w:rsidP="00C91450">
      <w:pPr>
        <w:spacing w:before="120"/>
        <w:ind w:left="670" w:right="98"/>
        <w:rPr>
          <w:rFonts w:ascii="Times New Roman" w:hAnsi="Times New Roman" w:cs="Times New Roman"/>
          <w:b/>
          <w:color w:val="231F20"/>
          <w:sz w:val="28"/>
          <w:szCs w:val="28"/>
          <w:lang w:val="ru-RU"/>
        </w:rPr>
      </w:pPr>
      <w:bookmarkStart w:id="9" w:name="_Hlk458865964"/>
      <w:r w:rsidRPr="00CC5844">
        <w:rPr>
          <w:rFonts w:ascii="Times New Roman" w:hAnsi="Times New Roman" w:cs="Times New Roman"/>
          <w:b/>
          <w:color w:val="231F20"/>
          <w:sz w:val="28"/>
          <w:szCs w:val="28"/>
          <w:lang w:val="ru-RU"/>
        </w:rPr>
        <w:t>Помните, что в соответствии с законом наблюдатель также вправе:</w:t>
      </w:r>
    </w:p>
    <w:p w:rsidR="00ED7176" w:rsidRPr="00CC5844" w:rsidRDefault="00ED7176" w:rsidP="00C91450">
      <w:pPr>
        <w:pStyle w:val="a5"/>
        <w:numPr>
          <w:ilvl w:val="0"/>
          <w:numId w:val="11"/>
        </w:numPr>
        <w:tabs>
          <w:tab w:val="left" w:pos="567"/>
          <w:tab w:val="left" w:pos="930"/>
        </w:tabs>
        <w:spacing w:before="120" w:line="240" w:lineRule="auto"/>
        <w:ind w:left="142" w:right="8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ED7176" w:rsidRPr="00CC5844" w:rsidRDefault="00ED7176" w:rsidP="00C91450">
      <w:pPr>
        <w:pStyle w:val="a5"/>
        <w:numPr>
          <w:ilvl w:val="0"/>
          <w:numId w:val="11"/>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присутствовать при голосовании вне помещения для голосования;</w:t>
      </w:r>
    </w:p>
    <w:p w:rsidR="00ED7176" w:rsidRPr="00CC5844" w:rsidRDefault="00ED7176" w:rsidP="00C91450">
      <w:pPr>
        <w:pStyle w:val="a5"/>
        <w:numPr>
          <w:ilvl w:val="0"/>
          <w:numId w:val="11"/>
        </w:numPr>
        <w:tabs>
          <w:tab w:val="left" w:pos="567"/>
          <w:tab w:val="left" w:pos="930"/>
        </w:tabs>
        <w:spacing w:before="120" w:line="240" w:lineRule="auto"/>
        <w:ind w:left="142" w:right="101"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ED7176" w:rsidRPr="00CC5844" w:rsidRDefault="00ED7176" w:rsidP="00C91450">
      <w:pPr>
        <w:pStyle w:val="a5"/>
        <w:numPr>
          <w:ilvl w:val="0"/>
          <w:numId w:val="11"/>
        </w:numPr>
        <w:tabs>
          <w:tab w:val="left" w:pos="567"/>
          <w:tab w:val="left" w:pos="945"/>
        </w:tabs>
        <w:spacing w:before="120" w:line="240" w:lineRule="auto"/>
        <w:ind w:left="142" w:right="8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ED7176" w:rsidRPr="00CC5844" w:rsidRDefault="00ED7176" w:rsidP="00C91450">
      <w:pPr>
        <w:pStyle w:val="a5"/>
        <w:numPr>
          <w:ilvl w:val="0"/>
          <w:numId w:val="11"/>
        </w:numPr>
        <w:tabs>
          <w:tab w:val="left" w:pos="567"/>
          <w:tab w:val="left" w:pos="934"/>
        </w:tabs>
        <w:spacing w:before="120" w:line="240" w:lineRule="auto"/>
        <w:ind w:left="142" w:right="10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 протоколами УИК, с документами, приложенными к протоколам об итогах голосования, получать от УИК заверенные копии указанных протоколов;</w:t>
      </w:r>
    </w:p>
    <w:p w:rsidR="00ED7176" w:rsidRPr="00CC5844" w:rsidRDefault="00ED7176" w:rsidP="00C91450">
      <w:pPr>
        <w:pStyle w:val="a5"/>
        <w:numPr>
          <w:ilvl w:val="0"/>
          <w:numId w:val="11"/>
        </w:numPr>
        <w:tabs>
          <w:tab w:val="left" w:pos="567"/>
          <w:tab w:val="left" w:pos="925"/>
        </w:tabs>
        <w:spacing w:before="120" w:line="240" w:lineRule="auto"/>
        <w:ind w:left="142" w:right="10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обжаловать решения и действия (бездействие) УИК в непосредственно вышестоящую избирательную комиссию или в суд;</w:t>
      </w:r>
    </w:p>
    <w:p w:rsidR="00ED7176" w:rsidRPr="00CC5844" w:rsidRDefault="00ED7176" w:rsidP="00C91450">
      <w:pPr>
        <w:pStyle w:val="a5"/>
        <w:numPr>
          <w:ilvl w:val="0"/>
          <w:numId w:val="11"/>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присутствовать при повторном подсчете голосов избирателей в УИК;</w:t>
      </w:r>
    </w:p>
    <w:p w:rsidR="00ED7176" w:rsidRPr="00CC5844" w:rsidRDefault="00ED7176" w:rsidP="00C91450">
      <w:pPr>
        <w:pStyle w:val="a5"/>
        <w:numPr>
          <w:ilvl w:val="0"/>
          <w:numId w:val="11"/>
        </w:numPr>
        <w:tabs>
          <w:tab w:val="left" w:pos="567"/>
          <w:tab w:val="left" w:pos="961"/>
        </w:tabs>
        <w:spacing w:before="120" w:line="240" w:lineRule="auto"/>
        <w:ind w:left="142" w:right="10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осуществлять в помещении для голосования (с того места, которое определено председателем УИК) фот</w:t>
      </w:r>
      <w:proofErr w:type="gramStart"/>
      <w:r w:rsidRPr="00CC5844">
        <w:rPr>
          <w:rFonts w:ascii="Times New Roman" w:hAnsi="Times New Roman" w:cs="Times New Roman"/>
          <w:color w:val="231F20"/>
          <w:sz w:val="26"/>
          <w:szCs w:val="26"/>
          <w:lang w:val="ru-RU"/>
        </w:rPr>
        <w:t>о-</w:t>
      </w:r>
      <w:proofErr w:type="gramEnd"/>
      <w:r w:rsidRPr="00CC5844">
        <w:rPr>
          <w:rFonts w:ascii="Times New Roman" w:hAnsi="Times New Roman" w:cs="Times New Roman"/>
          <w:color w:val="231F20"/>
          <w:sz w:val="26"/>
          <w:szCs w:val="26"/>
          <w:lang w:val="ru-RU"/>
        </w:rPr>
        <w:t xml:space="preserve"> и (или) видеосъемку, предварительно уведомив об этом председателя, заместителя председателя или секретаря УИК.</w:t>
      </w:r>
    </w:p>
    <w:p w:rsidR="00ED7176" w:rsidRPr="00CC5844" w:rsidRDefault="00ED7176" w:rsidP="00C91450">
      <w:pPr>
        <w:pStyle w:val="a5"/>
        <w:tabs>
          <w:tab w:val="left" w:pos="945"/>
        </w:tabs>
        <w:spacing w:before="120" w:line="240" w:lineRule="auto"/>
        <w:ind w:left="670" w:right="82" w:firstLine="0"/>
        <w:rPr>
          <w:rFonts w:ascii="Times New Roman" w:hAnsi="Times New Roman" w:cs="Times New Roman"/>
          <w:sz w:val="26"/>
          <w:szCs w:val="26"/>
          <w:lang w:val="ru-RU"/>
        </w:rPr>
      </w:pPr>
    </w:p>
    <w:p w:rsidR="00ED7176" w:rsidRPr="00CC5844" w:rsidRDefault="00ED7176" w:rsidP="00C91450">
      <w:pPr>
        <w:pStyle w:val="a3"/>
        <w:spacing w:before="120"/>
        <w:ind w:left="114" w:right="99"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Для ознакомления с перечисленными выше документами наблюдатель вправе подойти к тому месту, где они располагаются: столы председателя, секретаря УИК, членов УИК, выдающих избирательные бюллетени и работающих со списками избирателей, другими избирательными документами. </w:t>
      </w:r>
      <w:proofErr w:type="gramStart"/>
      <w:r w:rsidRPr="00CC5844">
        <w:rPr>
          <w:rFonts w:ascii="Times New Roman" w:hAnsi="Times New Roman" w:cs="Times New Roman"/>
          <w:b/>
          <w:color w:val="231F20"/>
          <w:sz w:val="26"/>
          <w:szCs w:val="26"/>
          <w:lang w:val="ru-RU"/>
        </w:rPr>
        <w:t xml:space="preserve">ЦИК России рекомендует наблюдателям, представителям СМИ </w:t>
      </w:r>
      <w:r w:rsidRPr="00CC5844">
        <w:rPr>
          <w:rFonts w:ascii="Times New Roman" w:hAnsi="Times New Roman" w:cs="Times New Roman"/>
          <w:color w:val="231F20"/>
          <w:sz w:val="26"/>
          <w:szCs w:val="26"/>
          <w:lang w:val="ru-RU"/>
        </w:rPr>
        <w:t>обращаться к председателю, заместителю председателя, секретарю УИК в те периоды времени, когда они свободны от выполнения таких обязанностей, как работа с избирателями, проведение заседаний, сообщение в вышестоящую избирательную комиссию информации об открытии избирательного участка, о ходе голосования (на 8.00, 10.00, 12.00, 15.00 и 18.00 по местному времени), решение оперативных вопросов организации голосования, например, подготовка</w:t>
      </w:r>
      <w:proofErr w:type="gramEnd"/>
      <w:r w:rsidRPr="00CC5844">
        <w:rPr>
          <w:rFonts w:ascii="Times New Roman" w:hAnsi="Times New Roman" w:cs="Times New Roman"/>
          <w:color w:val="231F20"/>
          <w:sz w:val="26"/>
          <w:szCs w:val="26"/>
          <w:lang w:val="ru-RU"/>
        </w:rPr>
        <w:t xml:space="preserve"> выписок из реестра для голосования вне помещения для голосования, оформление различных актов, внесение предусмотренных законом отметок в список избирателей. Вместе с тем, в случае если наблюдатель становится свидетелем правонарушения или преступления, следует обратиться к председателю УИК или представителю полиции незамедлительно.</w:t>
      </w:r>
    </w:p>
    <w:p w:rsidR="00ED7176" w:rsidRPr="00CC5844" w:rsidRDefault="00ED7176" w:rsidP="00C91450">
      <w:pPr>
        <w:pStyle w:val="a3"/>
        <w:spacing w:before="120"/>
        <w:ind w:left="114" w:right="11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Следует учитывать, что председатель УИК следит за порядком в помещении для голосования. Распоряжения председателя УИК, отданные в пределах его компетенции, обязательны для всех присутствующих в помещении для </w:t>
      </w:r>
      <w:r w:rsidRPr="00CC5844">
        <w:rPr>
          <w:rFonts w:ascii="Times New Roman" w:hAnsi="Times New Roman" w:cs="Times New Roman"/>
          <w:color w:val="231F20"/>
          <w:sz w:val="26"/>
          <w:szCs w:val="26"/>
          <w:lang w:val="ru-RU"/>
        </w:rPr>
        <w:lastRenderedPageBreak/>
        <w:t>голосования. В отсутствие председателя УИК его полномочия исполняет заместитель председателя УИК, а в отсутствие заместителя председателя УИК – секретарь или иной член УИК с правом решающего голоса, уполномоченный ею.</w:t>
      </w:r>
    </w:p>
    <w:bookmarkEnd w:id="9"/>
    <w:p w:rsidR="00CC5844" w:rsidRDefault="00CC5844" w:rsidP="00CC5844">
      <w:pPr>
        <w:tabs>
          <w:tab w:val="left" w:pos="567"/>
        </w:tabs>
        <w:spacing w:before="120"/>
        <w:ind w:left="142" w:right="98"/>
        <w:rPr>
          <w:rFonts w:ascii="Times New Roman" w:hAnsi="Times New Roman" w:cs="Times New Roman"/>
          <w:b/>
          <w:color w:val="231F20"/>
          <w:sz w:val="26"/>
          <w:szCs w:val="26"/>
          <w:lang w:val="ru-RU"/>
        </w:rPr>
      </w:pPr>
    </w:p>
    <w:p w:rsidR="00CC5844" w:rsidRDefault="00CC5844" w:rsidP="00CC5844">
      <w:pPr>
        <w:tabs>
          <w:tab w:val="left" w:pos="567"/>
        </w:tabs>
        <w:spacing w:before="120"/>
        <w:ind w:left="142" w:right="98"/>
        <w:rPr>
          <w:rFonts w:ascii="Times New Roman" w:hAnsi="Times New Roman" w:cs="Times New Roman"/>
          <w:b/>
          <w:color w:val="231F20"/>
          <w:sz w:val="26"/>
          <w:szCs w:val="26"/>
          <w:lang w:val="ru-RU"/>
        </w:rPr>
      </w:pPr>
    </w:p>
    <w:p w:rsidR="00ED7176" w:rsidRPr="00CC5844" w:rsidRDefault="00ED7176" w:rsidP="00CC5844">
      <w:pPr>
        <w:tabs>
          <w:tab w:val="left" w:pos="567"/>
        </w:tabs>
        <w:spacing w:before="120"/>
        <w:ind w:left="142" w:right="98"/>
        <w:rPr>
          <w:rFonts w:ascii="Times New Roman" w:hAnsi="Times New Roman" w:cs="Times New Roman"/>
          <w:b/>
          <w:sz w:val="28"/>
          <w:szCs w:val="28"/>
        </w:rPr>
      </w:pPr>
      <w:bookmarkStart w:id="10" w:name="_Hlk458866266"/>
      <w:r w:rsidRPr="00CC5844">
        <w:rPr>
          <w:rFonts w:ascii="Times New Roman" w:hAnsi="Times New Roman" w:cs="Times New Roman"/>
          <w:b/>
          <w:color w:val="231F20"/>
          <w:sz w:val="28"/>
          <w:szCs w:val="28"/>
          <w:lang w:val="ru-RU"/>
        </w:rPr>
        <w:t>Н</w:t>
      </w:r>
      <w:proofErr w:type="spellStart"/>
      <w:r w:rsidRPr="00CC5844">
        <w:rPr>
          <w:rFonts w:ascii="Times New Roman" w:hAnsi="Times New Roman" w:cs="Times New Roman"/>
          <w:b/>
          <w:color w:val="231F20"/>
          <w:sz w:val="28"/>
          <w:szCs w:val="28"/>
        </w:rPr>
        <w:t>аблюдатель</w:t>
      </w:r>
      <w:proofErr w:type="spellEnd"/>
      <w:r w:rsidRPr="00CC5844">
        <w:rPr>
          <w:rFonts w:ascii="Times New Roman" w:hAnsi="Times New Roman" w:cs="Times New Roman"/>
          <w:b/>
          <w:color w:val="231F20"/>
          <w:sz w:val="28"/>
          <w:szCs w:val="28"/>
        </w:rPr>
        <w:t xml:space="preserve"> </w:t>
      </w:r>
      <w:proofErr w:type="spellStart"/>
      <w:r w:rsidRPr="00CC5844">
        <w:rPr>
          <w:rFonts w:ascii="Times New Roman" w:hAnsi="Times New Roman" w:cs="Times New Roman"/>
          <w:b/>
          <w:color w:val="231F20"/>
          <w:sz w:val="28"/>
          <w:szCs w:val="28"/>
        </w:rPr>
        <w:t>не</w:t>
      </w:r>
      <w:proofErr w:type="spellEnd"/>
      <w:r w:rsidRPr="00CC5844">
        <w:rPr>
          <w:rFonts w:ascii="Times New Roman" w:hAnsi="Times New Roman" w:cs="Times New Roman"/>
          <w:b/>
          <w:color w:val="231F20"/>
          <w:sz w:val="28"/>
          <w:szCs w:val="28"/>
        </w:rPr>
        <w:t xml:space="preserve"> </w:t>
      </w:r>
      <w:proofErr w:type="spellStart"/>
      <w:r w:rsidRPr="00CC5844">
        <w:rPr>
          <w:rFonts w:ascii="Times New Roman" w:hAnsi="Times New Roman" w:cs="Times New Roman"/>
          <w:b/>
          <w:color w:val="231F20"/>
          <w:sz w:val="28"/>
          <w:szCs w:val="28"/>
        </w:rPr>
        <w:t>вправе</w:t>
      </w:r>
      <w:proofErr w:type="spellEnd"/>
      <w:r w:rsidRPr="00CC5844">
        <w:rPr>
          <w:rFonts w:ascii="Times New Roman" w:hAnsi="Times New Roman" w:cs="Times New Roman"/>
          <w:b/>
          <w:color w:val="231F20"/>
          <w:sz w:val="28"/>
          <w:szCs w:val="28"/>
        </w:rPr>
        <w:t>:</w:t>
      </w:r>
    </w:p>
    <w:p w:rsidR="00ED7176" w:rsidRPr="00CC5844" w:rsidRDefault="00ED7176" w:rsidP="00CC5844">
      <w:pPr>
        <w:pStyle w:val="a5"/>
        <w:numPr>
          <w:ilvl w:val="0"/>
          <w:numId w:val="9"/>
        </w:numPr>
        <w:tabs>
          <w:tab w:val="left" w:pos="567"/>
          <w:tab w:val="left" w:pos="933"/>
        </w:tabs>
        <w:spacing w:before="120" w:line="240" w:lineRule="auto"/>
        <w:ind w:left="142" w:firstLine="0"/>
        <w:rPr>
          <w:rFonts w:ascii="Times New Roman" w:hAnsi="Times New Roman" w:cs="Times New Roman"/>
          <w:sz w:val="26"/>
          <w:szCs w:val="26"/>
        </w:rPr>
      </w:pPr>
      <w:proofErr w:type="spellStart"/>
      <w:r w:rsidRPr="00CC5844">
        <w:rPr>
          <w:rFonts w:ascii="Times New Roman" w:hAnsi="Times New Roman" w:cs="Times New Roman"/>
          <w:color w:val="231F20"/>
          <w:sz w:val="26"/>
          <w:szCs w:val="26"/>
        </w:rPr>
        <w:t>выдавать</w:t>
      </w:r>
      <w:proofErr w:type="spellEnd"/>
      <w:r w:rsidRPr="00CC5844">
        <w:rPr>
          <w:rFonts w:ascii="Times New Roman" w:hAnsi="Times New Roman" w:cs="Times New Roman"/>
          <w:color w:val="231F20"/>
          <w:sz w:val="26"/>
          <w:szCs w:val="26"/>
        </w:rPr>
        <w:t xml:space="preserve"> </w:t>
      </w:r>
      <w:proofErr w:type="spellStart"/>
      <w:r w:rsidRPr="00CC5844">
        <w:rPr>
          <w:rFonts w:ascii="Times New Roman" w:hAnsi="Times New Roman" w:cs="Times New Roman"/>
          <w:color w:val="231F20"/>
          <w:sz w:val="26"/>
          <w:szCs w:val="26"/>
        </w:rPr>
        <w:t>избирателям</w:t>
      </w:r>
      <w:proofErr w:type="spellEnd"/>
      <w:r w:rsidRPr="00CC5844">
        <w:rPr>
          <w:rFonts w:ascii="Times New Roman" w:hAnsi="Times New Roman" w:cs="Times New Roman"/>
          <w:color w:val="231F20"/>
          <w:sz w:val="26"/>
          <w:szCs w:val="26"/>
        </w:rPr>
        <w:t xml:space="preserve"> </w:t>
      </w:r>
      <w:proofErr w:type="spellStart"/>
      <w:r w:rsidRPr="00CC5844">
        <w:rPr>
          <w:rFonts w:ascii="Times New Roman" w:hAnsi="Times New Roman" w:cs="Times New Roman"/>
          <w:color w:val="231F20"/>
          <w:sz w:val="26"/>
          <w:szCs w:val="26"/>
        </w:rPr>
        <w:t>избирательные</w:t>
      </w:r>
      <w:proofErr w:type="spellEnd"/>
      <w:r w:rsidRPr="00CC5844">
        <w:rPr>
          <w:rFonts w:ascii="Times New Roman" w:hAnsi="Times New Roman" w:cs="Times New Roman"/>
          <w:color w:val="231F20"/>
          <w:sz w:val="26"/>
          <w:szCs w:val="26"/>
        </w:rPr>
        <w:t xml:space="preserve"> </w:t>
      </w:r>
      <w:proofErr w:type="spellStart"/>
      <w:r w:rsidRPr="00CC5844">
        <w:rPr>
          <w:rFonts w:ascii="Times New Roman" w:hAnsi="Times New Roman" w:cs="Times New Roman"/>
          <w:color w:val="231F20"/>
          <w:sz w:val="26"/>
          <w:szCs w:val="26"/>
        </w:rPr>
        <w:t>бюллетени</w:t>
      </w:r>
      <w:proofErr w:type="spellEnd"/>
      <w:r w:rsidRPr="00CC5844">
        <w:rPr>
          <w:rFonts w:ascii="Times New Roman" w:hAnsi="Times New Roman" w:cs="Times New Roman"/>
          <w:color w:val="231F20"/>
          <w:sz w:val="26"/>
          <w:szCs w:val="26"/>
        </w:rPr>
        <w:t>;</w:t>
      </w:r>
    </w:p>
    <w:p w:rsidR="00ED7176" w:rsidRPr="00CC5844" w:rsidRDefault="00ED7176" w:rsidP="00CC5844">
      <w:pPr>
        <w:pStyle w:val="a5"/>
        <w:numPr>
          <w:ilvl w:val="0"/>
          <w:numId w:val="9"/>
        </w:numPr>
        <w:tabs>
          <w:tab w:val="left" w:pos="567"/>
          <w:tab w:val="left" w:pos="954"/>
        </w:tabs>
        <w:spacing w:before="120" w:line="240" w:lineRule="auto"/>
        <w:ind w:left="142" w:right="101"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расписываться за избирателя, в том числе по е</w:t>
      </w:r>
      <w:r w:rsidR="00963F0D">
        <w:rPr>
          <w:rFonts w:ascii="Times New Roman" w:hAnsi="Times New Roman" w:cs="Times New Roman"/>
          <w:color w:val="231F20"/>
          <w:sz w:val="26"/>
          <w:szCs w:val="26"/>
          <w:lang w:val="ru-RU"/>
        </w:rPr>
        <w:t>го просьбе, в получении избира</w:t>
      </w:r>
      <w:r w:rsidRPr="00CC5844">
        <w:rPr>
          <w:rFonts w:ascii="Times New Roman" w:hAnsi="Times New Roman" w:cs="Times New Roman"/>
          <w:color w:val="231F20"/>
          <w:sz w:val="26"/>
          <w:szCs w:val="26"/>
          <w:lang w:val="ru-RU"/>
        </w:rPr>
        <w:t>тельного  бюллетеня;</w:t>
      </w:r>
    </w:p>
    <w:p w:rsidR="00ED7176" w:rsidRPr="00CC5844" w:rsidRDefault="00ED7176" w:rsidP="00CC5844">
      <w:pPr>
        <w:pStyle w:val="a5"/>
        <w:numPr>
          <w:ilvl w:val="0"/>
          <w:numId w:val="9"/>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заполнять за избирателя, в том числе по его просьбе, избирательный бюллетень;</w:t>
      </w:r>
    </w:p>
    <w:p w:rsidR="00ED7176" w:rsidRPr="00CC5844" w:rsidRDefault="00ED7176" w:rsidP="00CC5844">
      <w:pPr>
        <w:pStyle w:val="a5"/>
        <w:numPr>
          <w:ilvl w:val="0"/>
          <w:numId w:val="9"/>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совершать действия, нарушающие  тайну  голосования;</w:t>
      </w:r>
    </w:p>
    <w:p w:rsidR="00ED7176" w:rsidRPr="00CC5844" w:rsidRDefault="00ED7176" w:rsidP="00CC5844">
      <w:pPr>
        <w:pStyle w:val="a5"/>
        <w:numPr>
          <w:ilvl w:val="0"/>
          <w:numId w:val="9"/>
        </w:numPr>
        <w:tabs>
          <w:tab w:val="left" w:pos="567"/>
          <w:tab w:val="left" w:pos="988"/>
        </w:tabs>
        <w:spacing w:before="120" w:line="240" w:lineRule="auto"/>
        <w:ind w:left="142" w:right="8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ED7176" w:rsidRPr="00CC5844" w:rsidRDefault="00ED7176" w:rsidP="00CC5844">
      <w:pPr>
        <w:pStyle w:val="a5"/>
        <w:numPr>
          <w:ilvl w:val="0"/>
          <w:numId w:val="9"/>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совершать действия, препятствующие  работе  избирательной  комиссии;</w:t>
      </w:r>
    </w:p>
    <w:p w:rsidR="00ED7176" w:rsidRPr="00CC5844" w:rsidRDefault="00ED7176" w:rsidP="00CC5844">
      <w:pPr>
        <w:pStyle w:val="a5"/>
        <w:numPr>
          <w:ilvl w:val="0"/>
          <w:numId w:val="9"/>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проводить предвыборную агитацию среди избирателей;</w:t>
      </w:r>
    </w:p>
    <w:p w:rsidR="00ED7176" w:rsidRPr="00CC5844" w:rsidRDefault="00ED7176" w:rsidP="00CC5844">
      <w:pPr>
        <w:pStyle w:val="a5"/>
        <w:numPr>
          <w:ilvl w:val="0"/>
          <w:numId w:val="9"/>
        </w:numPr>
        <w:tabs>
          <w:tab w:val="left" w:pos="567"/>
          <w:tab w:val="left" w:pos="933"/>
        </w:tabs>
        <w:spacing w:before="120" w:line="240" w:lineRule="auto"/>
        <w:ind w:left="142"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участвовать в  принятии  решений  избирательной комиссией.</w:t>
      </w:r>
    </w:p>
    <w:bookmarkEnd w:id="10"/>
    <w:p w:rsidR="00ED7176" w:rsidRPr="00CC5844" w:rsidRDefault="00ED7176" w:rsidP="00C91450">
      <w:pPr>
        <w:pStyle w:val="a3"/>
        <w:spacing w:before="120"/>
        <w:rPr>
          <w:rFonts w:ascii="Times New Roman" w:hAnsi="Times New Roman" w:cs="Times New Roman"/>
          <w:sz w:val="26"/>
          <w:szCs w:val="26"/>
          <w:lang w:val="ru-RU"/>
        </w:rPr>
      </w:pPr>
    </w:p>
    <w:p w:rsidR="00ED7176" w:rsidRDefault="00ED7176"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91450">
      <w:pPr>
        <w:pStyle w:val="a3"/>
        <w:spacing w:before="120"/>
        <w:ind w:left="100"/>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Default="00CC5844" w:rsidP="00CC5844">
      <w:pPr>
        <w:pStyle w:val="a3"/>
        <w:spacing w:before="120"/>
        <w:ind w:left="100"/>
        <w:jc w:val="both"/>
        <w:rPr>
          <w:rFonts w:ascii="Times New Roman" w:hAnsi="Times New Roman" w:cs="Times New Roman"/>
          <w:sz w:val="26"/>
          <w:szCs w:val="26"/>
          <w:lang w:val="ru-RU"/>
        </w:rPr>
      </w:pPr>
    </w:p>
    <w:p w:rsidR="00CC5844" w:rsidRPr="00CC5844" w:rsidRDefault="00CC5844" w:rsidP="00CC5844">
      <w:pPr>
        <w:pStyle w:val="a3"/>
        <w:spacing w:before="120"/>
        <w:ind w:left="100"/>
        <w:jc w:val="both"/>
        <w:rPr>
          <w:rFonts w:ascii="Times New Roman" w:hAnsi="Times New Roman" w:cs="Times New Roman"/>
          <w:sz w:val="26"/>
          <w:szCs w:val="26"/>
          <w:lang w:val="ru-RU"/>
        </w:rPr>
      </w:pPr>
    </w:p>
    <w:p w:rsidR="00ED7176" w:rsidRPr="00CC5844" w:rsidRDefault="00ED7176" w:rsidP="00C22E29">
      <w:pPr>
        <w:tabs>
          <w:tab w:val="left" w:pos="9355"/>
        </w:tabs>
        <w:spacing w:before="120"/>
        <w:ind w:left="142" w:right="-1"/>
        <w:jc w:val="center"/>
        <w:rPr>
          <w:rFonts w:ascii="Times New Roman" w:hAnsi="Times New Roman" w:cs="Times New Roman"/>
          <w:b/>
          <w:sz w:val="28"/>
          <w:szCs w:val="28"/>
          <w:lang w:val="ru-RU"/>
        </w:rPr>
      </w:pPr>
      <w:r w:rsidRPr="00CC5844">
        <w:rPr>
          <w:rFonts w:ascii="Times New Roman" w:hAnsi="Times New Roman" w:cs="Times New Roman"/>
          <w:b/>
          <w:color w:val="231F20"/>
          <w:sz w:val="28"/>
          <w:szCs w:val="28"/>
          <w:lang w:val="ru-RU"/>
        </w:rPr>
        <w:lastRenderedPageBreak/>
        <w:t>Представители СМИ</w:t>
      </w:r>
    </w:p>
    <w:p w:rsidR="00ED7176" w:rsidRPr="00CC5844" w:rsidRDefault="00ED7176" w:rsidP="00CC5844">
      <w:pPr>
        <w:pStyle w:val="a3"/>
        <w:tabs>
          <w:tab w:val="left" w:pos="993"/>
        </w:tabs>
        <w:spacing w:before="120"/>
        <w:ind w:left="103" w:right="98" w:firstLine="566"/>
        <w:jc w:val="both"/>
        <w:rPr>
          <w:rFonts w:ascii="Times New Roman" w:hAnsi="Times New Roman" w:cs="Times New Roman"/>
          <w:sz w:val="26"/>
          <w:szCs w:val="26"/>
          <w:lang w:val="ru-RU"/>
        </w:rPr>
      </w:pPr>
      <w:bookmarkStart w:id="11" w:name="_Hlk458866611"/>
      <w:r w:rsidRPr="00CC5844">
        <w:rPr>
          <w:rFonts w:ascii="Times New Roman" w:hAnsi="Times New Roman" w:cs="Times New Roman"/>
          <w:color w:val="231F20"/>
          <w:sz w:val="26"/>
          <w:szCs w:val="26"/>
          <w:lang w:val="ru-RU"/>
        </w:rPr>
        <w:t xml:space="preserve">Представители СМИ, </w:t>
      </w:r>
      <w:r w:rsidRPr="00CC5844">
        <w:rPr>
          <w:rFonts w:ascii="Times New Roman" w:hAnsi="Times New Roman" w:cs="Times New Roman"/>
          <w:b/>
          <w:color w:val="231F20"/>
          <w:sz w:val="26"/>
          <w:szCs w:val="26"/>
          <w:lang w:val="ru-RU"/>
        </w:rPr>
        <w:t xml:space="preserve">аккредитованные </w:t>
      </w:r>
      <w:r w:rsidRPr="00CC5844">
        <w:rPr>
          <w:rFonts w:ascii="Times New Roman" w:hAnsi="Times New Roman" w:cs="Times New Roman"/>
          <w:color w:val="231F20"/>
          <w:sz w:val="26"/>
          <w:szCs w:val="26"/>
          <w:lang w:val="ru-RU"/>
        </w:rPr>
        <w:t>в соответствии с порядком, установленным ЦИК России, вправе:</w:t>
      </w:r>
    </w:p>
    <w:p w:rsidR="00ED7176" w:rsidRPr="00CC5844" w:rsidRDefault="00ED7176" w:rsidP="00CC5844">
      <w:pPr>
        <w:pStyle w:val="a3"/>
        <w:numPr>
          <w:ilvl w:val="0"/>
          <w:numId w:val="21"/>
        </w:numPr>
        <w:tabs>
          <w:tab w:val="left" w:pos="993"/>
        </w:tabs>
        <w:spacing w:before="120"/>
        <w:ind w:left="103" w:right="9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находиться в помещении для голосования в день голосования, в дни досрочного голосования;</w:t>
      </w:r>
    </w:p>
    <w:p w:rsidR="00ED7176" w:rsidRPr="00CC5844" w:rsidRDefault="00ED7176" w:rsidP="00CC5844">
      <w:pPr>
        <w:pStyle w:val="a3"/>
        <w:numPr>
          <w:ilvl w:val="0"/>
          <w:numId w:val="21"/>
        </w:numPr>
        <w:tabs>
          <w:tab w:val="left" w:pos="993"/>
        </w:tabs>
        <w:spacing w:before="120"/>
        <w:ind w:left="103" w:right="9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присутствовать при подсчете голосов избирателей;</w:t>
      </w:r>
    </w:p>
    <w:p w:rsidR="000E4C40" w:rsidRPr="000E4C40" w:rsidRDefault="00ED7176" w:rsidP="00CC5844">
      <w:pPr>
        <w:pStyle w:val="a3"/>
        <w:numPr>
          <w:ilvl w:val="0"/>
          <w:numId w:val="21"/>
        </w:numPr>
        <w:tabs>
          <w:tab w:val="left" w:pos="993"/>
        </w:tabs>
        <w:spacing w:before="120"/>
        <w:ind w:left="103" w:right="94"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присутствовать на заседании УИК при установлении ею итогов голосования; </w:t>
      </w:r>
    </w:p>
    <w:p w:rsidR="00ED7176" w:rsidRPr="000E4C40" w:rsidRDefault="00ED7176" w:rsidP="000E4C40">
      <w:pPr>
        <w:pStyle w:val="a3"/>
        <w:numPr>
          <w:ilvl w:val="0"/>
          <w:numId w:val="21"/>
        </w:numPr>
        <w:tabs>
          <w:tab w:val="left" w:pos="993"/>
        </w:tabs>
        <w:spacing w:before="120"/>
        <w:ind w:left="103" w:right="94"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производить фото- и видеосъемку в помещении для голосования, предварительно</w:t>
      </w:r>
      <w:r w:rsidR="000E4C40">
        <w:rPr>
          <w:rFonts w:ascii="Times New Roman" w:hAnsi="Times New Roman" w:cs="Times New Roman"/>
          <w:sz w:val="26"/>
          <w:szCs w:val="26"/>
          <w:lang w:val="ru-RU"/>
        </w:rPr>
        <w:t xml:space="preserve"> </w:t>
      </w:r>
      <w:r w:rsidRPr="000E4C40">
        <w:rPr>
          <w:rFonts w:ascii="Times New Roman" w:hAnsi="Times New Roman" w:cs="Times New Roman"/>
          <w:color w:val="231F20"/>
          <w:sz w:val="26"/>
          <w:szCs w:val="26"/>
          <w:lang w:val="ru-RU"/>
        </w:rPr>
        <w:t>уведомив об этом председателя, заместителя председателя или</w:t>
      </w:r>
      <w:r w:rsidR="00963F0D" w:rsidRPr="000E4C40">
        <w:rPr>
          <w:rFonts w:ascii="Times New Roman" w:hAnsi="Times New Roman" w:cs="Times New Roman"/>
          <w:color w:val="231F20"/>
          <w:sz w:val="26"/>
          <w:szCs w:val="26"/>
          <w:lang w:val="ru-RU"/>
        </w:rPr>
        <w:t xml:space="preserve"> секретаря соответствую</w:t>
      </w:r>
      <w:r w:rsidRPr="000E4C40">
        <w:rPr>
          <w:rFonts w:ascii="Times New Roman" w:hAnsi="Times New Roman" w:cs="Times New Roman"/>
          <w:color w:val="231F20"/>
          <w:sz w:val="26"/>
          <w:szCs w:val="26"/>
          <w:lang w:val="ru-RU"/>
        </w:rPr>
        <w:t>щей  избирательной комиссии;</w:t>
      </w:r>
    </w:p>
    <w:p w:rsidR="00ED7176" w:rsidRPr="00CC5844" w:rsidRDefault="00ED7176" w:rsidP="00CC5844">
      <w:pPr>
        <w:pStyle w:val="a3"/>
        <w:numPr>
          <w:ilvl w:val="0"/>
          <w:numId w:val="21"/>
        </w:numPr>
        <w:tabs>
          <w:tab w:val="left" w:pos="993"/>
        </w:tabs>
        <w:spacing w:before="120"/>
        <w:ind w:left="103" w:right="96"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 протоколами УИК об итогах голосования, в том числе составляемыми повторно;</w:t>
      </w:r>
    </w:p>
    <w:p w:rsidR="00ED7176" w:rsidRPr="00CC5844" w:rsidRDefault="00ED7176" w:rsidP="00CC5844">
      <w:pPr>
        <w:pStyle w:val="a3"/>
        <w:numPr>
          <w:ilvl w:val="0"/>
          <w:numId w:val="21"/>
        </w:numPr>
        <w:tabs>
          <w:tab w:val="left" w:pos="993"/>
        </w:tabs>
        <w:spacing w:before="120"/>
        <w:ind w:left="103" w:right="9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получать от УИК заверенные копии протоколов УИК об итогах голосования.</w:t>
      </w:r>
    </w:p>
    <w:bookmarkEnd w:id="11"/>
    <w:p w:rsidR="00ED7176" w:rsidRPr="00CC5844" w:rsidRDefault="00ED7176" w:rsidP="00CC5844">
      <w:pPr>
        <w:pStyle w:val="a3"/>
        <w:spacing w:before="120"/>
        <w:jc w:val="both"/>
        <w:rPr>
          <w:rFonts w:ascii="Times New Roman" w:hAnsi="Times New Roman" w:cs="Times New Roman"/>
          <w:sz w:val="26"/>
          <w:szCs w:val="26"/>
          <w:lang w:val="ru-RU"/>
        </w:rPr>
      </w:pPr>
    </w:p>
    <w:p w:rsidR="00ED7176" w:rsidRPr="00CC5844" w:rsidRDefault="00ED7176" w:rsidP="00CC5844">
      <w:pPr>
        <w:pStyle w:val="a3"/>
        <w:spacing w:before="120"/>
        <w:ind w:right="112" w:firstLine="566"/>
        <w:jc w:val="both"/>
        <w:rPr>
          <w:rFonts w:ascii="Times New Roman" w:hAnsi="Times New Roman" w:cs="Times New Roman"/>
          <w:b/>
          <w:sz w:val="26"/>
          <w:szCs w:val="26"/>
          <w:lang w:val="ru-RU"/>
        </w:rPr>
      </w:pPr>
      <w:bookmarkStart w:id="12" w:name="_Hlk458867016"/>
      <w:r w:rsidRPr="00CC5844">
        <w:rPr>
          <w:rFonts w:ascii="Times New Roman" w:hAnsi="Times New Roman" w:cs="Times New Roman"/>
          <w:b/>
          <w:color w:val="231F20"/>
          <w:sz w:val="26"/>
          <w:szCs w:val="26"/>
          <w:lang w:val="ru-RU"/>
        </w:rPr>
        <w:t>Необходимо соблюдать следующие правила проведения фото- и видеосъемки в помещении  для голосования:</w:t>
      </w:r>
    </w:p>
    <w:p w:rsidR="00ED7176" w:rsidRPr="00CC5844" w:rsidRDefault="00ED7176" w:rsidP="00CC5844">
      <w:pPr>
        <w:pStyle w:val="a5"/>
        <w:numPr>
          <w:ilvl w:val="0"/>
          <w:numId w:val="8"/>
        </w:numPr>
        <w:tabs>
          <w:tab w:val="left" w:pos="968"/>
        </w:tabs>
        <w:spacing w:before="120" w:line="240" w:lineRule="auto"/>
        <w:ind w:left="0" w:right="111" w:firstLine="56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Проведение фото- и видеосъемки в помещении для голосования не должно нарушать тайну голосования и должно исключать возможность </w:t>
      </w:r>
      <w:proofErr w:type="gramStart"/>
      <w:r w:rsidRPr="00CC5844">
        <w:rPr>
          <w:rFonts w:ascii="Times New Roman" w:hAnsi="Times New Roman" w:cs="Times New Roman"/>
          <w:color w:val="231F20"/>
          <w:sz w:val="26"/>
          <w:szCs w:val="26"/>
          <w:lang w:val="ru-RU"/>
        </w:rPr>
        <w:t>контроля за</w:t>
      </w:r>
      <w:proofErr w:type="gramEnd"/>
      <w:r w:rsidRPr="00CC5844">
        <w:rPr>
          <w:rFonts w:ascii="Times New Roman" w:hAnsi="Times New Roman" w:cs="Times New Roman"/>
          <w:color w:val="231F20"/>
          <w:sz w:val="26"/>
          <w:szCs w:val="26"/>
          <w:lang w:val="ru-RU"/>
        </w:rPr>
        <w:t xml:space="preserve"> волеизъявлением избирателей. Поэтому запрещается вести фот</w:t>
      </w:r>
      <w:proofErr w:type="gramStart"/>
      <w:r w:rsidRPr="00CC5844">
        <w:rPr>
          <w:rFonts w:ascii="Times New Roman" w:hAnsi="Times New Roman" w:cs="Times New Roman"/>
          <w:color w:val="231F20"/>
          <w:sz w:val="26"/>
          <w:szCs w:val="26"/>
          <w:lang w:val="ru-RU"/>
        </w:rPr>
        <w:t>о-</w:t>
      </w:r>
      <w:proofErr w:type="gramEnd"/>
      <w:r w:rsidRPr="00CC5844">
        <w:rPr>
          <w:rFonts w:ascii="Times New Roman" w:hAnsi="Times New Roman" w:cs="Times New Roman"/>
          <w:color w:val="231F20"/>
          <w:sz w:val="26"/>
          <w:szCs w:val="26"/>
          <w:lang w:val="ru-RU"/>
        </w:rPr>
        <w:t xml:space="preserve"> и (или) видеосъемку в местах, предназначенных для заполнения бюллетеней, фото- и (или) видеосъемку заполненных бюллетеней до начала подсчета голосов.</w:t>
      </w:r>
    </w:p>
    <w:p w:rsidR="00ED7176" w:rsidRPr="00CC5844" w:rsidRDefault="00ED7176" w:rsidP="00CC5844">
      <w:pPr>
        <w:pStyle w:val="a5"/>
        <w:numPr>
          <w:ilvl w:val="0"/>
          <w:numId w:val="8"/>
        </w:numPr>
        <w:tabs>
          <w:tab w:val="left" w:pos="928"/>
        </w:tabs>
        <w:spacing w:before="120" w:line="240" w:lineRule="auto"/>
        <w:ind w:left="0" w:right="110" w:firstLine="56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Фот</w:t>
      </w:r>
      <w:proofErr w:type="gramStart"/>
      <w:r w:rsidRPr="00CC5844">
        <w:rPr>
          <w:rFonts w:ascii="Times New Roman" w:hAnsi="Times New Roman" w:cs="Times New Roman"/>
          <w:color w:val="231F20"/>
          <w:sz w:val="26"/>
          <w:szCs w:val="26"/>
          <w:lang w:val="ru-RU"/>
        </w:rPr>
        <w:t>о-</w:t>
      </w:r>
      <w:proofErr w:type="gramEnd"/>
      <w:r w:rsidRPr="00CC5844">
        <w:rPr>
          <w:rFonts w:ascii="Times New Roman" w:hAnsi="Times New Roman" w:cs="Times New Roman"/>
          <w:color w:val="231F20"/>
          <w:sz w:val="26"/>
          <w:szCs w:val="26"/>
          <w:lang w:val="ru-RU"/>
        </w:rPr>
        <w:t xml:space="preserve"> и (или) видеосъемка граждан в п</w:t>
      </w:r>
      <w:r w:rsidR="00BA1E24">
        <w:rPr>
          <w:rFonts w:ascii="Times New Roman" w:hAnsi="Times New Roman" w:cs="Times New Roman"/>
          <w:color w:val="231F20"/>
          <w:sz w:val="26"/>
          <w:szCs w:val="26"/>
          <w:lang w:val="ru-RU"/>
        </w:rPr>
        <w:t xml:space="preserve">омещении для голосования должна </w:t>
      </w:r>
      <w:r w:rsidRPr="00CC5844">
        <w:rPr>
          <w:rFonts w:ascii="Times New Roman" w:hAnsi="Times New Roman" w:cs="Times New Roman"/>
          <w:color w:val="231F20"/>
          <w:sz w:val="26"/>
          <w:szCs w:val="26"/>
          <w:lang w:val="ru-RU"/>
        </w:rPr>
        <w:t>осуществляться с соблюдением положений статьи 152</w:t>
      </w:r>
      <w:r w:rsidRPr="00CC5844">
        <w:rPr>
          <w:rFonts w:ascii="Times New Roman" w:hAnsi="Times New Roman" w:cs="Times New Roman"/>
          <w:color w:val="231F20"/>
          <w:position w:val="8"/>
          <w:sz w:val="26"/>
          <w:szCs w:val="26"/>
          <w:lang w:val="ru-RU"/>
        </w:rPr>
        <w:t xml:space="preserve">1 </w:t>
      </w:r>
      <w:r w:rsidRPr="00CC5844">
        <w:rPr>
          <w:rFonts w:ascii="Times New Roman" w:hAnsi="Times New Roman" w:cs="Times New Roman"/>
          <w:color w:val="231F20"/>
          <w:sz w:val="26"/>
          <w:szCs w:val="26"/>
          <w:lang w:val="ru-RU"/>
        </w:rPr>
        <w:t>Гражданского кодекса Российской Федерации, то есть с учетом возможности обнародования и дальнейшего использования изображений физического лица только с его согласия, если изображение этого физического лица является основным элементом фотокадра (видеоряда).</w:t>
      </w:r>
    </w:p>
    <w:p w:rsidR="00ED7176" w:rsidRPr="00CC5844" w:rsidRDefault="00ED7176" w:rsidP="00CC5844">
      <w:pPr>
        <w:pStyle w:val="a5"/>
        <w:numPr>
          <w:ilvl w:val="0"/>
          <w:numId w:val="8"/>
        </w:numPr>
        <w:tabs>
          <w:tab w:val="left" w:pos="936"/>
        </w:tabs>
        <w:spacing w:before="120" w:line="240" w:lineRule="auto"/>
        <w:ind w:left="0" w:right="103" w:firstLine="56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Фот</w:t>
      </w:r>
      <w:proofErr w:type="gramStart"/>
      <w:r w:rsidRPr="00CC5844">
        <w:rPr>
          <w:rFonts w:ascii="Times New Roman" w:hAnsi="Times New Roman" w:cs="Times New Roman"/>
          <w:color w:val="231F20"/>
          <w:sz w:val="26"/>
          <w:szCs w:val="26"/>
          <w:lang w:val="ru-RU"/>
        </w:rPr>
        <w:t>о-</w:t>
      </w:r>
      <w:proofErr w:type="gramEnd"/>
      <w:r w:rsidRPr="00CC5844">
        <w:rPr>
          <w:rFonts w:ascii="Times New Roman" w:hAnsi="Times New Roman" w:cs="Times New Roman"/>
          <w:color w:val="231F20"/>
          <w:sz w:val="26"/>
          <w:szCs w:val="26"/>
          <w:lang w:val="ru-RU"/>
        </w:rPr>
        <w:t xml:space="preserve"> и (или) видеосъемка работы членов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ED7176" w:rsidRPr="00CC5844" w:rsidRDefault="00ED7176" w:rsidP="00CC5844">
      <w:pPr>
        <w:pStyle w:val="a5"/>
        <w:numPr>
          <w:ilvl w:val="0"/>
          <w:numId w:val="8"/>
        </w:numPr>
        <w:tabs>
          <w:tab w:val="left" w:pos="926"/>
        </w:tabs>
        <w:spacing w:before="120" w:line="240" w:lineRule="auto"/>
        <w:ind w:left="0" w:right="105" w:firstLine="56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 получении информации от граждан представитель СМИ обязан ставить их в известность о проведении видеозаписи, кино- и фотосъемки (п. 6 ст. 49 Закона «О средствах массовой информации»).</w:t>
      </w:r>
    </w:p>
    <w:p w:rsidR="00ED7176" w:rsidRPr="00CC5844" w:rsidRDefault="00ED7176" w:rsidP="00CC5844">
      <w:pPr>
        <w:pStyle w:val="a5"/>
        <w:numPr>
          <w:ilvl w:val="0"/>
          <w:numId w:val="8"/>
        </w:numPr>
        <w:tabs>
          <w:tab w:val="left" w:pos="935"/>
        </w:tabs>
        <w:spacing w:before="120" w:line="240" w:lineRule="auto"/>
        <w:ind w:left="0" w:right="111" w:firstLine="56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 осуществлении наблюдения за организацией голосования вне помещения для голосования следует получить разрешение избирателя на проведение фото- и видеосъемки в его доме (квартире).</w:t>
      </w:r>
    </w:p>
    <w:bookmarkEnd w:id="12"/>
    <w:p w:rsidR="00ED7176" w:rsidRPr="00CC5844" w:rsidRDefault="00ED7176" w:rsidP="00CC5844">
      <w:pPr>
        <w:pStyle w:val="a5"/>
        <w:tabs>
          <w:tab w:val="left" w:pos="935"/>
        </w:tabs>
        <w:spacing w:before="120" w:line="240" w:lineRule="auto"/>
        <w:ind w:left="0" w:right="111" w:firstLine="566"/>
        <w:rPr>
          <w:rFonts w:ascii="Times New Roman" w:hAnsi="Times New Roman" w:cs="Times New Roman"/>
          <w:color w:val="231F20"/>
          <w:sz w:val="26"/>
          <w:szCs w:val="26"/>
          <w:lang w:val="ru-RU"/>
        </w:rPr>
      </w:pPr>
    </w:p>
    <w:p w:rsidR="00C91450" w:rsidRPr="00CC5844" w:rsidRDefault="00C91450" w:rsidP="00C91450">
      <w:pPr>
        <w:pStyle w:val="a5"/>
        <w:tabs>
          <w:tab w:val="left" w:pos="935"/>
        </w:tabs>
        <w:spacing w:before="120" w:line="240" w:lineRule="auto"/>
        <w:ind w:left="667" w:right="111" w:firstLine="0"/>
        <w:rPr>
          <w:rFonts w:ascii="Times New Roman" w:hAnsi="Times New Roman" w:cs="Times New Roman"/>
          <w:color w:val="231F20"/>
          <w:sz w:val="26"/>
          <w:szCs w:val="26"/>
          <w:lang w:val="ru-RU"/>
        </w:rPr>
      </w:pPr>
    </w:p>
    <w:p w:rsidR="00C91450" w:rsidRPr="00CC5844" w:rsidRDefault="00C91450" w:rsidP="00C91450">
      <w:pPr>
        <w:pStyle w:val="a5"/>
        <w:tabs>
          <w:tab w:val="left" w:pos="935"/>
        </w:tabs>
        <w:spacing w:before="120" w:line="240" w:lineRule="auto"/>
        <w:ind w:left="667" w:right="111" w:firstLine="0"/>
        <w:rPr>
          <w:rFonts w:ascii="Times New Roman" w:hAnsi="Times New Roman" w:cs="Times New Roman"/>
          <w:color w:val="231F20"/>
          <w:sz w:val="26"/>
          <w:szCs w:val="26"/>
          <w:lang w:val="ru-RU"/>
        </w:rPr>
      </w:pPr>
    </w:p>
    <w:p w:rsidR="00C91450" w:rsidRPr="00CC5844" w:rsidRDefault="00C91450" w:rsidP="00C91450">
      <w:pPr>
        <w:pStyle w:val="a5"/>
        <w:tabs>
          <w:tab w:val="left" w:pos="935"/>
        </w:tabs>
        <w:spacing w:before="120" w:line="240" w:lineRule="auto"/>
        <w:ind w:left="667" w:right="111" w:firstLine="0"/>
        <w:rPr>
          <w:rFonts w:ascii="Times New Roman" w:hAnsi="Times New Roman" w:cs="Times New Roman"/>
          <w:color w:val="231F20"/>
          <w:sz w:val="26"/>
          <w:szCs w:val="26"/>
          <w:lang w:val="ru-RU"/>
        </w:rPr>
      </w:pPr>
    </w:p>
    <w:p w:rsidR="00ED7176" w:rsidRPr="00CC5844" w:rsidRDefault="00ED7176" w:rsidP="00CC5844">
      <w:pPr>
        <w:spacing w:before="120"/>
        <w:ind w:right="98"/>
        <w:jc w:val="center"/>
        <w:rPr>
          <w:rFonts w:ascii="Times New Roman" w:hAnsi="Times New Roman" w:cs="Times New Roman"/>
          <w:b/>
          <w:sz w:val="28"/>
          <w:szCs w:val="28"/>
          <w:lang w:val="ru-RU"/>
        </w:rPr>
      </w:pPr>
      <w:r w:rsidRPr="00CC5844">
        <w:rPr>
          <w:rFonts w:ascii="Times New Roman" w:hAnsi="Times New Roman" w:cs="Times New Roman"/>
          <w:b/>
          <w:color w:val="231F20"/>
          <w:sz w:val="28"/>
          <w:szCs w:val="28"/>
          <w:lang w:val="ru-RU"/>
        </w:rPr>
        <w:t>Иностранные (международные) наблюдатели</w:t>
      </w:r>
    </w:p>
    <w:p w:rsidR="00ED7176" w:rsidRPr="00CC5844" w:rsidRDefault="00ED7176" w:rsidP="00C91450">
      <w:pPr>
        <w:pStyle w:val="a3"/>
        <w:spacing w:before="120"/>
        <w:ind w:right="82" w:firstLine="566"/>
        <w:jc w:val="both"/>
        <w:rPr>
          <w:rFonts w:ascii="Times New Roman" w:hAnsi="Times New Roman" w:cs="Times New Roman"/>
          <w:sz w:val="26"/>
          <w:szCs w:val="26"/>
          <w:lang w:val="ru-RU"/>
        </w:rPr>
      </w:pPr>
      <w:bookmarkStart w:id="13" w:name="_Hlk458868390"/>
      <w:r w:rsidRPr="00CC5844">
        <w:rPr>
          <w:rFonts w:ascii="Times New Roman" w:hAnsi="Times New Roman" w:cs="Times New Roman"/>
          <w:color w:val="231F20"/>
          <w:sz w:val="26"/>
          <w:szCs w:val="26"/>
          <w:lang w:val="ru-RU"/>
        </w:rPr>
        <w:t>С момента начала работы УИК в день голосования, в дни досрочного голосования и до получения сообщения вышестоящей ТИК о принятии протокола об итогах голосования, а также при повторном подсчете голосов избирателей на избирательных участках вправе присутствовать  иностранные  (международные)  наблюдатели.</w:t>
      </w:r>
    </w:p>
    <w:p w:rsidR="00ED7176" w:rsidRPr="00CC5844" w:rsidRDefault="00ED7176" w:rsidP="00C91450">
      <w:pPr>
        <w:pStyle w:val="a3"/>
        <w:spacing w:before="120"/>
        <w:ind w:right="101" w:firstLine="566"/>
        <w:jc w:val="both"/>
        <w:rPr>
          <w:rFonts w:ascii="Times New Roman" w:hAnsi="Times New Roman" w:cs="Times New Roman"/>
          <w:color w:val="231F20"/>
          <w:sz w:val="26"/>
          <w:szCs w:val="26"/>
          <w:lang w:val="ru-RU"/>
        </w:rPr>
      </w:pPr>
      <w:r w:rsidRPr="00CC5844">
        <w:rPr>
          <w:rFonts w:ascii="Times New Roman" w:hAnsi="Times New Roman" w:cs="Times New Roman"/>
          <w:color w:val="231F20"/>
          <w:sz w:val="26"/>
          <w:szCs w:val="26"/>
          <w:lang w:val="ru-RU"/>
        </w:rPr>
        <w:t xml:space="preserve">Иностранные (международные) наблюдатели имеют соответствующее </w:t>
      </w:r>
      <w:r w:rsidRPr="00CC5844">
        <w:rPr>
          <w:rFonts w:ascii="Times New Roman" w:hAnsi="Times New Roman" w:cs="Times New Roman"/>
          <w:b/>
          <w:color w:val="231F20"/>
          <w:sz w:val="26"/>
          <w:szCs w:val="26"/>
          <w:lang w:val="ru-RU"/>
        </w:rPr>
        <w:t>удостоверение об аккредитации</w:t>
      </w:r>
      <w:r w:rsidRPr="00CC5844">
        <w:rPr>
          <w:rFonts w:ascii="Times New Roman" w:hAnsi="Times New Roman" w:cs="Times New Roman"/>
          <w:color w:val="231F20"/>
          <w:sz w:val="26"/>
          <w:szCs w:val="26"/>
          <w:lang w:val="ru-RU"/>
        </w:rPr>
        <w:t>, подписанное Председателем Центральной избирательной комиссии Российской Федерации, которое действительно при предъявлении документа, удостоверяющего  личность.</w:t>
      </w:r>
    </w:p>
    <w:p w:rsidR="00ED7176" w:rsidRPr="00CC5844" w:rsidRDefault="00ED7176" w:rsidP="00C91450">
      <w:pPr>
        <w:spacing w:before="120"/>
        <w:ind w:right="212" w:firstLine="566"/>
        <w:jc w:val="both"/>
        <w:rPr>
          <w:rFonts w:ascii="Times New Roman" w:hAnsi="Times New Roman" w:cs="Times New Roman"/>
          <w:b/>
          <w:color w:val="231F20"/>
          <w:sz w:val="26"/>
          <w:szCs w:val="26"/>
          <w:lang w:val="ru-RU"/>
        </w:rPr>
      </w:pPr>
      <w:bookmarkStart w:id="14" w:name="_Hlk458699451"/>
      <w:r w:rsidRPr="00CC5844">
        <w:rPr>
          <w:rFonts w:ascii="Times New Roman" w:hAnsi="Times New Roman" w:cs="Times New Roman"/>
          <w:b/>
          <w:color w:val="231F20"/>
          <w:sz w:val="26"/>
          <w:szCs w:val="26"/>
          <w:lang w:val="ru-RU"/>
        </w:rPr>
        <w:t xml:space="preserve">Иностранный (международный) наблюдатель во время пребывания на территории Российской Федерации находится под покровительством Российской Федерации. </w:t>
      </w:r>
    </w:p>
    <w:p w:rsidR="00ED7176" w:rsidRPr="00CC5844" w:rsidRDefault="00ED7176" w:rsidP="00C91450">
      <w:pPr>
        <w:spacing w:before="120"/>
        <w:ind w:right="212"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Избирательные комиссии всех уровней,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ему необходимое содействие в пределах своей компетенции.</w:t>
      </w:r>
    </w:p>
    <w:bookmarkEnd w:id="13"/>
    <w:p w:rsidR="00C91450" w:rsidRPr="00CC5844" w:rsidRDefault="00C91450" w:rsidP="00C91450">
      <w:pPr>
        <w:pStyle w:val="a3"/>
        <w:spacing w:before="120"/>
        <w:ind w:left="794"/>
        <w:rPr>
          <w:rFonts w:ascii="Times New Roman" w:hAnsi="Times New Roman" w:cs="Times New Roman"/>
          <w:b/>
          <w:color w:val="231F20"/>
          <w:sz w:val="26"/>
          <w:szCs w:val="26"/>
          <w:lang w:val="ru-RU"/>
        </w:rPr>
      </w:pPr>
    </w:p>
    <w:p w:rsidR="00ED7176" w:rsidRPr="00CC5844" w:rsidRDefault="00ED7176" w:rsidP="00C91450">
      <w:pPr>
        <w:pStyle w:val="a3"/>
        <w:spacing w:before="120"/>
        <w:ind w:left="794"/>
        <w:rPr>
          <w:rFonts w:ascii="Times New Roman" w:hAnsi="Times New Roman" w:cs="Times New Roman"/>
          <w:b/>
          <w:sz w:val="26"/>
          <w:szCs w:val="26"/>
        </w:rPr>
      </w:pPr>
      <w:bookmarkStart w:id="15" w:name="_Hlk458868448"/>
      <w:proofErr w:type="spellStart"/>
      <w:proofErr w:type="gramStart"/>
      <w:r w:rsidRPr="00CC5844">
        <w:rPr>
          <w:rFonts w:ascii="Times New Roman" w:hAnsi="Times New Roman" w:cs="Times New Roman"/>
          <w:b/>
          <w:color w:val="231F20"/>
          <w:sz w:val="26"/>
          <w:szCs w:val="26"/>
        </w:rPr>
        <w:t>Иностранные</w:t>
      </w:r>
      <w:proofErr w:type="spellEnd"/>
      <w:r w:rsidRPr="00CC5844">
        <w:rPr>
          <w:rFonts w:ascii="Times New Roman" w:hAnsi="Times New Roman" w:cs="Times New Roman"/>
          <w:b/>
          <w:color w:val="231F20"/>
          <w:sz w:val="26"/>
          <w:szCs w:val="26"/>
        </w:rPr>
        <w:t xml:space="preserve">  (</w:t>
      </w:r>
      <w:proofErr w:type="spellStart"/>
      <w:proofErr w:type="gramEnd"/>
      <w:r w:rsidRPr="00CC5844">
        <w:rPr>
          <w:rFonts w:ascii="Times New Roman" w:hAnsi="Times New Roman" w:cs="Times New Roman"/>
          <w:b/>
          <w:color w:val="231F20"/>
          <w:sz w:val="26"/>
          <w:szCs w:val="26"/>
        </w:rPr>
        <w:t>международные</w:t>
      </w:r>
      <w:proofErr w:type="spellEnd"/>
      <w:r w:rsidRPr="00CC5844">
        <w:rPr>
          <w:rFonts w:ascii="Times New Roman" w:hAnsi="Times New Roman" w:cs="Times New Roman"/>
          <w:b/>
          <w:color w:val="231F20"/>
          <w:sz w:val="26"/>
          <w:szCs w:val="26"/>
        </w:rPr>
        <w:t xml:space="preserve">)  </w:t>
      </w:r>
      <w:proofErr w:type="spellStart"/>
      <w:r w:rsidRPr="00CC5844">
        <w:rPr>
          <w:rFonts w:ascii="Times New Roman" w:hAnsi="Times New Roman" w:cs="Times New Roman"/>
          <w:b/>
          <w:color w:val="231F20"/>
          <w:sz w:val="26"/>
          <w:szCs w:val="26"/>
        </w:rPr>
        <w:t>наблюдатели</w:t>
      </w:r>
      <w:proofErr w:type="spellEnd"/>
      <w:r w:rsidRPr="00CC5844">
        <w:rPr>
          <w:rFonts w:ascii="Times New Roman" w:hAnsi="Times New Roman" w:cs="Times New Roman"/>
          <w:b/>
          <w:color w:val="231F20"/>
          <w:sz w:val="26"/>
          <w:szCs w:val="26"/>
        </w:rPr>
        <w:t xml:space="preserve">  </w:t>
      </w:r>
      <w:proofErr w:type="spellStart"/>
      <w:r w:rsidRPr="00CC5844">
        <w:rPr>
          <w:rFonts w:ascii="Times New Roman" w:hAnsi="Times New Roman" w:cs="Times New Roman"/>
          <w:b/>
          <w:color w:val="231F20"/>
          <w:sz w:val="26"/>
          <w:szCs w:val="26"/>
        </w:rPr>
        <w:t>вправе</w:t>
      </w:r>
      <w:proofErr w:type="spellEnd"/>
      <w:r w:rsidRPr="00CC5844">
        <w:rPr>
          <w:rFonts w:ascii="Times New Roman" w:hAnsi="Times New Roman" w:cs="Times New Roman"/>
          <w:b/>
          <w:color w:val="231F20"/>
          <w:sz w:val="26"/>
          <w:szCs w:val="26"/>
        </w:rPr>
        <w:t>:</w:t>
      </w:r>
    </w:p>
    <w:p w:rsidR="00ED7176" w:rsidRPr="00CC5844" w:rsidRDefault="00ED7176" w:rsidP="00C91450">
      <w:pPr>
        <w:pStyle w:val="a5"/>
        <w:numPr>
          <w:ilvl w:val="1"/>
          <w:numId w:val="8"/>
        </w:numPr>
        <w:tabs>
          <w:tab w:val="left" w:pos="1134"/>
        </w:tabs>
        <w:spacing w:before="120" w:line="240" w:lineRule="auto"/>
        <w:ind w:left="0" w:right="194"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Встречаться с кандидатами в депутаты Государственной Думы седьмого созыва, представителями избирательных комиссий, политических партий и иных общественных объединений, наблюдателями.</w:t>
      </w:r>
    </w:p>
    <w:p w:rsidR="00ED7176" w:rsidRPr="00CC5844" w:rsidRDefault="00ED7176" w:rsidP="00C91450">
      <w:pPr>
        <w:pStyle w:val="a5"/>
        <w:numPr>
          <w:ilvl w:val="1"/>
          <w:numId w:val="8"/>
        </w:numPr>
        <w:tabs>
          <w:tab w:val="left" w:pos="1134"/>
        </w:tabs>
        <w:spacing w:before="120" w:line="240" w:lineRule="auto"/>
        <w:ind w:left="0" w:right="21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Иметь доступ ко всем документам (не затрагивающим интересы национальной безопасности и не содержащим информацию конфиденциального характера), регулирующим избирательный процесс, получать от избирательных комиссий необходимую информацию, в том числе заверенные копии протоколов УИК об итогах голосования.</w:t>
      </w:r>
    </w:p>
    <w:p w:rsidR="00ED7176" w:rsidRPr="00CC5844" w:rsidRDefault="00ED7176" w:rsidP="00C91450">
      <w:pPr>
        <w:pStyle w:val="a5"/>
        <w:numPr>
          <w:ilvl w:val="1"/>
          <w:numId w:val="8"/>
        </w:numPr>
        <w:tabs>
          <w:tab w:val="left" w:pos="1086"/>
          <w:tab w:val="left" w:pos="1134"/>
        </w:tabs>
        <w:spacing w:before="120" w:line="240" w:lineRule="auto"/>
        <w:ind w:left="0" w:right="21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с момента начала работы участковой комиссии и до получения сообщения о принятии вышестоящей комиссией протокола об итогах голосования.</w:t>
      </w:r>
    </w:p>
    <w:p w:rsidR="00ED7176" w:rsidRPr="00CC5844" w:rsidRDefault="00ED7176" w:rsidP="00C91450">
      <w:pPr>
        <w:pStyle w:val="a5"/>
        <w:numPr>
          <w:ilvl w:val="1"/>
          <w:numId w:val="8"/>
        </w:numPr>
        <w:tabs>
          <w:tab w:val="left" w:pos="1134"/>
        </w:tabs>
        <w:spacing w:before="120" w:line="240" w:lineRule="auto"/>
        <w:ind w:left="0" w:right="193"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со списком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ED7176" w:rsidRPr="00CC5844" w:rsidRDefault="00ED7176" w:rsidP="00C91450">
      <w:pPr>
        <w:pStyle w:val="a5"/>
        <w:numPr>
          <w:ilvl w:val="1"/>
          <w:numId w:val="8"/>
        </w:numPr>
        <w:tabs>
          <w:tab w:val="left" w:pos="1022"/>
          <w:tab w:val="left" w:pos="1134"/>
        </w:tabs>
        <w:spacing w:before="120" w:line="240" w:lineRule="auto"/>
        <w:ind w:left="0"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Наблюдать за выдачей избирательных бюллетеней избирателям.</w:t>
      </w:r>
    </w:p>
    <w:p w:rsidR="00ED7176" w:rsidRPr="00CC5844" w:rsidRDefault="00ED7176" w:rsidP="00C91450">
      <w:pPr>
        <w:pStyle w:val="a5"/>
        <w:numPr>
          <w:ilvl w:val="1"/>
          <w:numId w:val="8"/>
        </w:numPr>
        <w:tabs>
          <w:tab w:val="left" w:pos="1134"/>
        </w:tabs>
        <w:spacing w:before="120" w:line="240" w:lineRule="auto"/>
        <w:ind w:left="0" w:right="21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 порядком работы технических средств подсчета голосов избирателей (комплексов обработки избирательных бюллетеней, комплексов для электронного голосования) и наблюдать за их использованием избирательной комиссией в день голосования.</w:t>
      </w:r>
    </w:p>
    <w:p w:rsidR="00ED7176" w:rsidRPr="00CC5844" w:rsidRDefault="00ED7176" w:rsidP="00C91450">
      <w:pPr>
        <w:pStyle w:val="a5"/>
        <w:numPr>
          <w:ilvl w:val="1"/>
          <w:numId w:val="8"/>
        </w:numPr>
        <w:tabs>
          <w:tab w:val="left" w:pos="1134"/>
        </w:tabs>
        <w:spacing w:before="120" w:line="240" w:lineRule="auto"/>
        <w:ind w:left="0" w:right="205"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lastRenderedPageBreak/>
        <w:t>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визуально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с момента начала работы участковой комиссии и до получения сообщения о принятии вышестоящей комиссией протокола об итогах голосования.</w:t>
      </w:r>
    </w:p>
    <w:p w:rsidR="00ED7176" w:rsidRPr="00CC5844" w:rsidRDefault="00ED7176" w:rsidP="00C91450">
      <w:pPr>
        <w:pStyle w:val="a5"/>
        <w:numPr>
          <w:ilvl w:val="1"/>
          <w:numId w:val="8"/>
        </w:numPr>
        <w:tabs>
          <w:tab w:val="left" w:pos="1020"/>
          <w:tab w:val="left" w:pos="1134"/>
        </w:tabs>
        <w:spacing w:before="120" w:line="240" w:lineRule="auto"/>
        <w:ind w:left="0" w:right="195"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Визуально знакомиться с погашенными, неиспользованными и испорченными избирательными бюллетенями, отрывными талонами и открепительными удостоверениями под контролем членов участковой избирательной комиссии с правом решающего голоса.</w:t>
      </w:r>
    </w:p>
    <w:p w:rsidR="00ED7176" w:rsidRPr="00CC5844" w:rsidRDefault="00ED7176" w:rsidP="00C91450">
      <w:pPr>
        <w:pStyle w:val="a5"/>
        <w:numPr>
          <w:ilvl w:val="1"/>
          <w:numId w:val="8"/>
        </w:numPr>
        <w:tabs>
          <w:tab w:val="left" w:pos="1019"/>
          <w:tab w:val="left" w:pos="1134"/>
        </w:tabs>
        <w:spacing w:before="120" w:line="240" w:lineRule="auto"/>
        <w:ind w:left="0" w:right="21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Присутствовать при оглашении суммарных данных по списку избирателей, проводимому участковой избирательной комиссией перед непосредственным подсчетом голосов избирателей.</w:t>
      </w:r>
    </w:p>
    <w:p w:rsidR="00ED7176" w:rsidRPr="00CC5844" w:rsidRDefault="00ED7176" w:rsidP="00C91450">
      <w:pPr>
        <w:pStyle w:val="a5"/>
        <w:numPr>
          <w:ilvl w:val="1"/>
          <w:numId w:val="8"/>
        </w:numPr>
        <w:tabs>
          <w:tab w:val="left" w:pos="1134"/>
          <w:tab w:val="left" w:pos="1211"/>
        </w:tabs>
        <w:spacing w:before="120" w:line="240" w:lineRule="auto"/>
        <w:ind w:left="0" w:right="21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Визуально знакомиться с рассортированными избирательными бюллетенями установленной формы по голосам избирателей, поданным за кандидатов, федеральные списки кандидатов, под контролем членов участковой избирательной комиссии с правом решающего  голоса.</w:t>
      </w:r>
    </w:p>
    <w:p w:rsidR="00ED7176" w:rsidRPr="00CC5844" w:rsidRDefault="00ED7176" w:rsidP="00C91450">
      <w:pPr>
        <w:pStyle w:val="a5"/>
        <w:numPr>
          <w:ilvl w:val="1"/>
          <w:numId w:val="8"/>
        </w:numPr>
        <w:tabs>
          <w:tab w:val="left" w:pos="1134"/>
          <w:tab w:val="left" w:pos="1164"/>
        </w:tabs>
        <w:spacing w:before="120" w:line="240" w:lineRule="auto"/>
        <w:ind w:left="0" w:right="21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Присутствовать при непосредственном подсчете голосов избирателей и наблюдать за их подсчетом на расстоянии и в условиях, обеспечивающих обозримость содержащихся в избирательных бюллетенях отметок избирателей</w:t>
      </w:r>
      <w:bookmarkEnd w:id="14"/>
      <w:r w:rsidRPr="00CC5844">
        <w:rPr>
          <w:rFonts w:ascii="Times New Roman" w:hAnsi="Times New Roman" w:cs="Times New Roman"/>
          <w:color w:val="231F20"/>
          <w:sz w:val="26"/>
          <w:szCs w:val="26"/>
          <w:lang w:val="ru-RU"/>
        </w:rPr>
        <w:t>.</w:t>
      </w:r>
    </w:p>
    <w:p w:rsidR="00ED7176" w:rsidRPr="00CC5844" w:rsidRDefault="00ED7176" w:rsidP="00C91450">
      <w:pPr>
        <w:pStyle w:val="a5"/>
        <w:numPr>
          <w:ilvl w:val="1"/>
          <w:numId w:val="8"/>
        </w:numPr>
        <w:tabs>
          <w:tab w:val="left" w:pos="1134"/>
        </w:tabs>
        <w:spacing w:before="120"/>
        <w:ind w:left="0" w:right="10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 протоколами УИК об итогах голосования, приложенными к ним документами.</w:t>
      </w:r>
    </w:p>
    <w:p w:rsidR="00ED7176" w:rsidRPr="00CC5844" w:rsidRDefault="00ED7176" w:rsidP="00C91450">
      <w:pPr>
        <w:pStyle w:val="a5"/>
        <w:numPr>
          <w:ilvl w:val="1"/>
          <w:numId w:val="8"/>
        </w:numPr>
        <w:tabs>
          <w:tab w:val="left" w:pos="1134"/>
        </w:tabs>
        <w:spacing w:before="120"/>
        <w:ind w:left="0" w:right="100"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Ставить свои подписи на опечатанных мешках или коробках, в которые упаковываются избирательные бюллетени, открепительные удостоверения, список избирателей после завершения подсчета голосов избирателей.</w:t>
      </w:r>
    </w:p>
    <w:p w:rsidR="00ED7176" w:rsidRPr="00CC5844" w:rsidRDefault="00ED7176" w:rsidP="00C91450">
      <w:pPr>
        <w:pStyle w:val="a5"/>
        <w:numPr>
          <w:ilvl w:val="1"/>
          <w:numId w:val="8"/>
        </w:numPr>
        <w:tabs>
          <w:tab w:val="left" w:pos="1134"/>
        </w:tabs>
        <w:spacing w:before="120" w:line="240" w:lineRule="auto"/>
        <w:ind w:left="0" w:right="95"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Информировать представителей избирательных комиссий о своих наблюдениях без вмешательства в работу избирательных комиссий и попыток руководства процессом выборов.</w:t>
      </w:r>
    </w:p>
    <w:p w:rsidR="00ED7176" w:rsidRPr="00CC5844" w:rsidRDefault="00ED7176" w:rsidP="00C91450">
      <w:pPr>
        <w:pStyle w:val="a5"/>
        <w:numPr>
          <w:ilvl w:val="1"/>
          <w:numId w:val="8"/>
        </w:numPr>
        <w:tabs>
          <w:tab w:val="left" w:pos="1134"/>
        </w:tabs>
        <w:spacing w:before="120" w:line="240" w:lineRule="auto"/>
        <w:ind w:left="0" w:right="100"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Присутствовать на итоговом заседании участковой избирательной комиссии, на котором рассматриваются жалобы и заявления о нарушениях при голосовании и подсчете голосов  избирателей.</w:t>
      </w:r>
    </w:p>
    <w:p w:rsidR="00ED7176" w:rsidRPr="00CC5844" w:rsidRDefault="00ED7176" w:rsidP="00C91450">
      <w:pPr>
        <w:pStyle w:val="a5"/>
        <w:numPr>
          <w:ilvl w:val="1"/>
          <w:numId w:val="8"/>
        </w:numPr>
        <w:tabs>
          <w:tab w:val="left" w:pos="1134"/>
        </w:tabs>
        <w:spacing w:before="120" w:line="240" w:lineRule="auto"/>
        <w:ind w:left="0" w:right="101" w:firstLine="426"/>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Знакомиться с результатами рассмотрения жалоб (заявлений), обращений, связанных с нарушением законодательства Российской Федерации о выборах.</w:t>
      </w:r>
    </w:p>
    <w:bookmarkEnd w:id="15"/>
    <w:p w:rsidR="00ED7176" w:rsidRPr="00CC5844" w:rsidRDefault="00ED7176" w:rsidP="00C91450">
      <w:pPr>
        <w:tabs>
          <w:tab w:val="left" w:pos="1164"/>
        </w:tabs>
        <w:spacing w:before="120"/>
        <w:ind w:right="211"/>
        <w:rPr>
          <w:rFonts w:ascii="Times New Roman" w:hAnsi="Times New Roman" w:cs="Times New Roman"/>
          <w:sz w:val="26"/>
          <w:szCs w:val="26"/>
          <w:lang w:val="ru-RU"/>
        </w:rPr>
      </w:pPr>
    </w:p>
    <w:p w:rsidR="00ED7176" w:rsidRPr="00CC5844" w:rsidRDefault="00ED7176" w:rsidP="00C91450">
      <w:pPr>
        <w:tabs>
          <w:tab w:val="left" w:pos="1164"/>
        </w:tabs>
        <w:spacing w:before="120"/>
        <w:ind w:right="211"/>
        <w:rPr>
          <w:rFonts w:ascii="Times New Roman" w:hAnsi="Times New Roman" w:cs="Times New Roman"/>
          <w:sz w:val="26"/>
          <w:szCs w:val="26"/>
          <w:lang w:val="ru-RU"/>
        </w:rPr>
      </w:pPr>
    </w:p>
    <w:p w:rsidR="00ED7176" w:rsidRDefault="00ED7176" w:rsidP="00C91450">
      <w:pPr>
        <w:tabs>
          <w:tab w:val="left" w:pos="1164"/>
        </w:tabs>
        <w:spacing w:before="120"/>
        <w:ind w:right="211"/>
        <w:rPr>
          <w:rFonts w:ascii="Times New Roman" w:hAnsi="Times New Roman" w:cs="Times New Roman"/>
          <w:sz w:val="26"/>
          <w:szCs w:val="26"/>
          <w:lang w:val="ru-RU"/>
        </w:rPr>
      </w:pPr>
    </w:p>
    <w:p w:rsidR="00CC5844" w:rsidRPr="00CC5844" w:rsidRDefault="00CC5844" w:rsidP="00C91450">
      <w:pPr>
        <w:tabs>
          <w:tab w:val="left" w:pos="1164"/>
        </w:tabs>
        <w:spacing w:before="120"/>
        <w:ind w:right="211"/>
        <w:rPr>
          <w:rFonts w:ascii="Times New Roman" w:hAnsi="Times New Roman" w:cs="Times New Roman"/>
          <w:sz w:val="26"/>
          <w:szCs w:val="26"/>
          <w:lang w:val="ru-RU"/>
        </w:rPr>
      </w:pPr>
    </w:p>
    <w:p w:rsidR="00ED7176" w:rsidRPr="00CC5844" w:rsidRDefault="00ED7176" w:rsidP="00C91450">
      <w:pPr>
        <w:spacing w:before="120"/>
        <w:ind w:left="104" w:right="102" w:firstLine="16"/>
        <w:jc w:val="center"/>
        <w:rPr>
          <w:rFonts w:ascii="Times New Roman" w:hAnsi="Times New Roman" w:cs="Times New Roman"/>
          <w:b/>
          <w:sz w:val="28"/>
          <w:szCs w:val="28"/>
          <w:lang w:val="ru-RU"/>
        </w:rPr>
      </w:pPr>
      <w:bookmarkStart w:id="16" w:name="_Hlk458869112"/>
      <w:r w:rsidRPr="00CC5844">
        <w:rPr>
          <w:rFonts w:ascii="Times New Roman" w:hAnsi="Times New Roman" w:cs="Times New Roman"/>
          <w:b/>
          <w:color w:val="231F20"/>
          <w:sz w:val="28"/>
          <w:szCs w:val="28"/>
          <w:lang w:val="ru-RU"/>
        </w:rPr>
        <w:lastRenderedPageBreak/>
        <w:t>Члены вышестоящих избирательных комиссий, работники их аппаратов, зарегистрированный кандидат (или его уполномоченный представитель по финансовым вопросам, или его доверенное лицо), лицо, представляющее политическую партию, зарегистрировавшую список кандидатов (кандидат из указанного списка, или уполномоченный представитель, или  доверенное лицо политической партии)</w:t>
      </w:r>
    </w:p>
    <w:bookmarkEnd w:id="16"/>
    <w:p w:rsidR="00ED7176" w:rsidRPr="00CC5844" w:rsidRDefault="00ED7176" w:rsidP="00C91450">
      <w:pPr>
        <w:pStyle w:val="a3"/>
        <w:spacing w:before="120"/>
        <w:ind w:left="103" w:right="100" w:firstLine="566"/>
        <w:jc w:val="both"/>
        <w:rPr>
          <w:rFonts w:ascii="Times New Roman" w:hAnsi="Times New Roman" w:cs="Times New Roman"/>
          <w:color w:val="231F20"/>
          <w:sz w:val="26"/>
          <w:szCs w:val="26"/>
          <w:lang w:val="ru-RU"/>
        </w:rPr>
      </w:pPr>
    </w:p>
    <w:p w:rsidR="00ED7176" w:rsidRPr="00CC5844" w:rsidRDefault="00ED7176" w:rsidP="00C91450">
      <w:pPr>
        <w:pStyle w:val="a3"/>
        <w:spacing w:before="120"/>
        <w:ind w:left="103" w:right="100" w:firstLine="566"/>
        <w:jc w:val="both"/>
        <w:rPr>
          <w:rFonts w:ascii="Times New Roman" w:hAnsi="Times New Roman" w:cs="Times New Roman"/>
          <w:sz w:val="26"/>
          <w:szCs w:val="26"/>
          <w:lang w:val="ru-RU"/>
        </w:rPr>
      </w:pPr>
      <w:bookmarkStart w:id="17" w:name="_Hlk458869263"/>
      <w:r w:rsidRPr="00CC5844">
        <w:rPr>
          <w:rFonts w:ascii="Times New Roman" w:hAnsi="Times New Roman" w:cs="Times New Roman"/>
          <w:color w:val="231F20"/>
          <w:sz w:val="26"/>
          <w:szCs w:val="26"/>
          <w:lang w:val="ru-RU"/>
        </w:rPr>
        <w:t>Присутствие вышеуказанных лиц в помещении для голосования, как правило, осуществляется в целях контроля либо связано со сложными ситуациями, напрямую затрагивающими интересы кандидата, политической  партии.</w:t>
      </w:r>
    </w:p>
    <w:p w:rsidR="00ED7176" w:rsidRPr="00CC5844" w:rsidRDefault="00ED7176" w:rsidP="00C91450">
      <w:pPr>
        <w:pStyle w:val="a3"/>
        <w:spacing w:before="120"/>
        <w:ind w:left="103" w:right="100" w:firstLine="566"/>
        <w:jc w:val="both"/>
        <w:rPr>
          <w:rFonts w:ascii="Times New Roman" w:hAnsi="Times New Roman" w:cs="Times New Roman"/>
          <w:sz w:val="26"/>
          <w:szCs w:val="26"/>
          <w:lang w:val="ru-RU"/>
        </w:rPr>
      </w:pPr>
      <w:proofErr w:type="gramStart"/>
      <w:r w:rsidRPr="00CC5844">
        <w:rPr>
          <w:rFonts w:ascii="Times New Roman" w:hAnsi="Times New Roman" w:cs="Times New Roman"/>
          <w:color w:val="231F20"/>
          <w:sz w:val="26"/>
          <w:szCs w:val="26"/>
          <w:lang w:val="ru-RU"/>
        </w:rPr>
        <w:t>В таких случаях председателю УИК следует внимательно выслушать все поставленные указанными выше лицами вопросы, дать на них ответы, при необходимости обеспечить коллегиальное рассмотрение УИК поступивших от указанных лиц жалоб (обращений), в случае выявления нарушений закона принять срочные меры по их устранению и восстановлению нарушенных прав избирателей, иных участников избирательного процесса, привлечению к ответственности виновных лиц (в том числе путем обращения</w:t>
      </w:r>
      <w:proofErr w:type="gramEnd"/>
      <w:r w:rsidRPr="00CC5844">
        <w:rPr>
          <w:rFonts w:ascii="Times New Roman" w:hAnsi="Times New Roman" w:cs="Times New Roman"/>
          <w:color w:val="231F20"/>
          <w:sz w:val="26"/>
          <w:szCs w:val="26"/>
          <w:lang w:val="ru-RU"/>
        </w:rPr>
        <w:t xml:space="preserve"> в правоохранительные   органы).</w:t>
      </w:r>
    </w:p>
    <w:p w:rsidR="00ED7176" w:rsidRPr="00CC5844" w:rsidRDefault="00ED7176" w:rsidP="00C91450">
      <w:pPr>
        <w:pStyle w:val="a3"/>
        <w:spacing w:before="120"/>
        <w:ind w:left="103" w:right="101"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Вместе с тем указанные лица вправе осуществлять обычные функции наблюдения за организацией голосования и подсчетом голосов избирателей, получать заверенные копии протоколов УИК об итогах голосования.</w:t>
      </w:r>
    </w:p>
    <w:bookmarkEnd w:id="17"/>
    <w:p w:rsidR="00ED7176" w:rsidRPr="00CC5844" w:rsidRDefault="00ED7176" w:rsidP="00C91450">
      <w:pPr>
        <w:pStyle w:val="a3"/>
        <w:spacing w:before="120"/>
        <w:ind w:left="100"/>
        <w:rPr>
          <w:rFonts w:ascii="Times New Roman" w:hAnsi="Times New Roman" w:cs="Times New Roman"/>
          <w:sz w:val="26"/>
          <w:szCs w:val="26"/>
          <w:lang w:val="ru-RU"/>
        </w:rPr>
      </w:pPr>
    </w:p>
    <w:p w:rsidR="00ED7176" w:rsidRPr="00CC5844" w:rsidRDefault="00ED7176" w:rsidP="00C91450">
      <w:pPr>
        <w:pStyle w:val="a3"/>
        <w:spacing w:before="120"/>
        <w:ind w:left="100"/>
        <w:rPr>
          <w:rFonts w:ascii="Times New Roman" w:hAnsi="Times New Roman" w:cs="Times New Roman"/>
          <w:sz w:val="26"/>
          <w:szCs w:val="26"/>
          <w:lang w:val="ru-RU"/>
        </w:rPr>
      </w:pPr>
    </w:p>
    <w:p w:rsidR="00ED7176" w:rsidRPr="00C22E29" w:rsidRDefault="00ED7176" w:rsidP="00C22E29">
      <w:pPr>
        <w:spacing w:before="120"/>
        <w:ind w:right="98"/>
        <w:jc w:val="center"/>
        <w:rPr>
          <w:rFonts w:ascii="Times New Roman" w:hAnsi="Times New Roman" w:cs="Times New Roman"/>
          <w:b/>
          <w:color w:val="231F20"/>
          <w:sz w:val="28"/>
          <w:szCs w:val="28"/>
          <w:lang w:val="ru-RU"/>
        </w:rPr>
      </w:pPr>
      <w:bookmarkStart w:id="18" w:name="_Hlk458869341"/>
      <w:r w:rsidRPr="00C22E29">
        <w:rPr>
          <w:rFonts w:ascii="Times New Roman" w:hAnsi="Times New Roman" w:cs="Times New Roman"/>
          <w:b/>
          <w:color w:val="231F20"/>
          <w:sz w:val="28"/>
          <w:szCs w:val="28"/>
          <w:lang w:val="ru-RU"/>
        </w:rPr>
        <w:t>Члены УИК с правом совещательного  голоса</w:t>
      </w:r>
    </w:p>
    <w:bookmarkEnd w:id="18"/>
    <w:p w:rsidR="00ED7176" w:rsidRPr="00CC5844" w:rsidRDefault="00ED7176" w:rsidP="00C91450">
      <w:pPr>
        <w:spacing w:before="120"/>
        <w:ind w:left="2449" w:right="98"/>
        <w:rPr>
          <w:rFonts w:ascii="Times New Roman" w:hAnsi="Times New Roman" w:cs="Times New Roman"/>
          <w:b/>
          <w:sz w:val="26"/>
          <w:szCs w:val="26"/>
          <w:lang w:val="ru-RU"/>
        </w:rPr>
      </w:pPr>
    </w:p>
    <w:p w:rsidR="00ED7176" w:rsidRPr="00CC5844" w:rsidRDefault="00ED7176" w:rsidP="000650D1">
      <w:pPr>
        <w:pStyle w:val="a3"/>
        <w:spacing w:before="120"/>
        <w:ind w:left="103" w:right="94" w:firstLine="181"/>
        <w:rPr>
          <w:rFonts w:ascii="Times New Roman" w:hAnsi="Times New Roman" w:cs="Times New Roman"/>
          <w:b/>
          <w:sz w:val="26"/>
          <w:szCs w:val="26"/>
          <w:lang w:val="ru-RU"/>
        </w:rPr>
      </w:pPr>
      <w:bookmarkStart w:id="19" w:name="_Hlk458869391"/>
      <w:r w:rsidRPr="00CC5844">
        <w:rPr>
          <w:rFonts w:ascii="Times New Roman" w:hAnsi="Times New Roman" w:cs="Times New Roman"/>
          <w:b/>
          <w:color w:val="231F20"/>
          <w:sz w:val="26"/>
          <w:szCs w:val="26"/>
          <w:lang w:val="ru-RU"/>
        </w:rPr>
        <w:t>Член УИК с правом совещательного голоса обладает равными правами с членом УИК с правом решающего голоса, за исключением права:</w:t>
      </w:r>
    </w:p>
    <w:p w:rsidR="00ED7176" w:rsidRPr="00CC5844" w:rsidRDefault="00ED7176" w:rsidP="000650D1">
      <w:pPr>
        <w:pStyle w:val="a3"/>
        <w:spacing w:before="120"/>
        <w:ind w:left="103" w:right="1443" w:firstLine="181"/>
        <w:rPr>
          <w:rFonts w:ascii="Times New Roman" w:hAnsi="Times New Roman" w:cs="Times New Roman"/>
          <w:color w:val="231F20"/>
          <w:sz w:val="26"/>
          <w:szCs w:val="26"/>
          <w:lang w:val="ru-RU"/>
        </w:rPr>
      </w:pPr>
      <w:bookmarkStart w:id="20" w:name="_Hlk458869462"/>
      <w:bookmarkEnd w:id="19"/>
      <w:r w:rsidRPr="00CC5844">
        <w:rPr>
          <w:rFonts w:ascii="Times New Roman" w:hAnsi="Times New Roman" w:cs="Times New Roman"/>
          <w:color w:val="231F20"/>
          <w:sz w:val="26"/>
          <w:szCs w:val="26"/>
          <w:lang w:val="ru-RU"/>
        </w:rPr>
        <w:t xml:space="preserve">а) выдавать и подписывать бюллетени, открепительные удостоверения; </w:t>
      </w:r>
    </w:p>
    <w:p w:rsidR="00ED7176" w:rsidRPr="00CC5844" w:rsidRDefault="00ED7176" w:rsidP="000650D1">
      <w:pPr>
        <w:pStyle w:val="a3"/>
        <w:spacing w:before="120"/>
        <w:ind w:left="103" w:right="1443" w:firstLine="181"/>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б) участвовать в сортировке, подсчете и погашении бюллетеней;</w:t>
      </w:r>
    </w:p>
    <w:p w:rsidR="00ED7176" w:rsidRPr="00CC5844" w:rsidRDefault="00ED7176" w:rsidP="000650D1">
      <w:pPr>
        <w:pStyle w:val="a3"/>
        <w:spacing w:before="120"/>
        <w:ind w:left="103" w:right="98" w:firstLine="181"/>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 составлять протокол об итогах голосования;</w:t>
      </w:r>
    </w:p>
    <w:p w:rsidR="00ED7176" w:rsidRPr="00CC5844" w:rsidRDefault="00ED7176" w:rsidP="000650D1">
      <w:pPr>
        <w:pStyle w:val="a3"/>
        <w:spacing w:before="120"/>
        <w:ind w:left="103" w:right="100" w:firstLine="181"/>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г) участвовать в голосовании при принятии решения по вопросу, отнесенному к компетенции УИК комиссии, и подписывать решения УИК;</w:t>
      </w:r>
    </w:p>
    <w:p w:rsidR="00ED7176" w:rsidRPr="00CC5844" w:rsidRDefault="00ED7176" w:rsidP="000650D1">
      <w:pPr>
        <w:pStyle w:val="a3"/>
        <w:spacing w:before="120"/>
        <w:ind w:left="103" w:right="98" w:firstLine="181"/>
        <w:rPr>
          <w:rFonts w:ascii="Times New Roman" w:hAnsi="Times New Roman" w:cs="Times New Roman"/>
          <w:sz w:val="26"/>
          <w:szCs w:val="26"/>
          <w:lang w:val="ru-RU"/>
        </w:rPr>
      </w:pPr>
      <w:proofErr w:type="spellStart"/>
      <w:r w:rsidRPr="00CC5844">
        <w:rPr>
          <w:rFonts w:ascii="Times New Roman" w:hAnsi="Times New Roman" w:cs="Times New Roman"/>
          <w:color w:val="231F20"/>
          <w:sz w:val="26"/>
          <w:szCs w:val="26"/>
          <w:lang w:val="ru-RU"/>
        </w:rPr>
        <w:t>д</w:t>
      </w:r>
      <w:proofErr w:type="spellEnd"/>
      <w:r w:rsidRPr="00CC5844">
        <w:rPr>
          <w:rFonts w:ascii="Times New Roman" w:hAnsi="Times New Roman" w:cs="Times New Roman"/>
          <w:color w:val="231F20"/>
          <w:sz w:val="26"/>
          <w:szCs w:val="26"/>
          <w:lang w:val="ru-RU"/>
        </w:rPr>
        <w:t>) составлять протоколы об административных правонарушениях.</w:t>
      </w:r>
    </w:p>
    <w:p w:rsidR="00ED7176" w:rsidRPr="00CC5844" w:rsidRDefault="00ED7176" w:rsidP="000650D1">
      <w:pPr>
        <w:pStyle w:val="a3"/>
        <w:spacing w:before="120"/>
        <w:ind w:left="103" w:firstLine="181"/>
        <w:rPr>
          <w:rFonts w:ascii="Times New Roman" w:hAnsi="Times New Roman" w:cs="Times New Roman"/>
          <w:color w:val="231F20"/>
          <w:sz w:val="26"/>
          <w:szCs w:val="26"/>
          <w:lang w:val="ru-RU"/>
        </w:rPr>
      </w:pPr>
      <w:proofErr w:type="gramStart"/>
      <w:r w:rsidRPr="00CC5844">
        <w:rPr>
          <w:rFonts w:ascii="Times New Roman" w:hAnsi="Times New Roman" w:cs="Times New Roman"/>
          <w:color w:val="231F20"/>
          <w:sz w:val="26"/>
          <w:szCs w:val="26"/>
          <w:lang w:val="ru-RU"/>
        </w:rPr>
        <w:t>В ходе дня голосования и при подсчете голосов избирателей член УИК с правом совещательного голоса по существу выполняет функции, сходные с функциями   наблюдателя, вместе с тем пользуясь дополнительными правами, имеющимися у него в силу его статуса: участие в заседаниях УИК, право получения заверенных копий не только протоколов УИК, но и иных избирательных документов (за исключением бюллетеней, открепительных удостоверений, списков избирателей</w:t>
      </w:r>
      <w:proofErr w:type="gramEnd"/>
      <w:r w:rsidRPr="00CC5844">
        <w:rPr>
          <w:rFonts w:ascii="Times New Roman" w:hAnsi="Times New Roman" w:cs="Times New Roman"/>
          <w:color w:val="231F20"/>
          <w:sz w:val="26"/>
          <w:szCs w:val="26"/>
          <w:lang w:val="ru-RU"/>
        </w:rPr>
        <w:t xml:space="preserve">, </w:t>
      </w:r>
      <w:r w:rsidRPr="00CC5844">
        <w:rPr>
          <w:rFonts w:ascii="Times New Roman" w:hAnsi="Times New Roman" w:cs="Times New Roman"/>
          <w:color w:val="231F20"/>
          <w:sz w:val="26"/>
          <w:szCs w:val="26"/>
          <w:lang w:val="ru-RU"/>
        </w:rPr>
        <w:lastRenderedPageBreak/>
        <w:t>иных документов и материалов, содержащих конфиденциальную информацию, отнесенную к таковой в порядке, установленном федеральным законом).</w:t>
      </w:r>
    </w:p>
    <w:bookmarkEnd w:id="20"/>
    <w:p w:rsidR="000650D1" w:rsidRDefault="000650D1" w:rsidP="00C91450">
      <w:pPr>
        <w:pStyle w:val="a3"/>
        <w:spacing w:before="120"/>
        <w:ind w:left="113" w:right="111" w:firstLine="566"/>
        <w:jc w:val="both"/>
        <w:rPr>
          <w:rFonts w:ascii="Times New Roman" w:hAnsi="Times New Roman" w:cs="Times New Roman"/>
          <w:color w:val="231F20"/>
          <w:sz w:val="26"/>
          <w:szCs w:val="26"/>
          <w:lang w:val="ru-RU"/>
        </w:rPr>
      </w:pPr>
    </w:p>
    <w:p w:rsidR="00ED7176" w:rsidRPr="00CC5844" w:rsidRDefault="00ED7176" w:rsidP="00C91450">
      <w:pPr>
        <w:pStyle w:val="a3"/>
        <w:spacing w:before="120"/>
        <w:ind w:left="113" w:right="111" w:firstLine="566"/>
        <w:jc w:val="both"/>
        <w:rPr>
          <w:rFonts w:ascii="Times New Roman" w:hAnsi="Times New Roman" w:cs="Times New Roman"/>
          <w:sz w:val="26"/>
          <w:szCs w:val="26"/>
          <w:lang w:val="ru-RU"/>
        </w:rPr>
      </w:pPr>
      <w:bookmarkStart w:id="21" w:name="_Hlk458869536"/>
      <w:r w:rsidRPr="00CC5844">
        <w:rPr>
          <w:rFonts w:ascii="Times New Roman" w:hAnsi="Times New Roman" w:cs="Times New Roman"/>
          <w:color w:val="231F20"/>
          <w:sz w:val="26"/>
          <w:szCs w:val="26"/>
          <w:lang w:val="ru-RU"/>
        </w:rPr>
        <w:t xml:space="preserve">По требованию наблюдателя, иностранного (международного) наблюдателя, представителя СМИ, иных вышеперечисленных лиц, присутствующих при подсчете голосов избирателей, после подписания протоколов УИК об итогах голосования (в том числе составленных повторно) УИК </w:t>
      </w:r>
      <w:proofErr w:type="gramStart"/>
      <w:r w:rsidRPr="00CC5844">
        <w:rPr>
          <w:rFonts w:ascii="Times New Roman" w:hAnsi="Times New Roman" w:cs="Times New Roman"/>
          <w:color w:val="231F20"/>
          <w:sz w:val="26"/>
          <w:szCs w:val="26"/>
          <w:lang w:val="ru-RU"/>
        </w:rPr>
        <w:t>обязана</w:t>
      </w:r>
      <w:proofErr w:type="gramEnd"/>
      <w:r w:rsidRPr="00CC5844">
        <w:rPr>
          <w:rFonts w:ascii="Times New Roman" w:hAnsi="Times New Roman" w:cs="Times New Roman"/>
          <w:color w:val="231F20"/>
          <w:sz w:val="26"/>
          <w:szCs w:val="26"/>
          <w:lang w:val="ru-RU"/>
        </w:rPr>
        <w:t xml:space="preserve"> изготовить и выдать им заверенные копии протоколов.</w:t>
      </w:r>
    </w:p>
    <w:p w:rsidR="00ED7176" w:rsidRPr="00CC5844" w:rsidRDefault="00ED7176" w:rsidP="00C91450">
      <w:pPr>
        <w:pStyle w:val="a3"/>
        <w:spacing w:before="120"/>
        <w:ind w:left="680"/>
        <w:rPr>
          <w:rFonts w:ascii="Times New Roman" w:hAnsi="Times New Roman" w:cs="Times New Roman"/>
          <w:b/>
          <w:sz w:val="26"/>
          <w:szCs w:val="26"/>
          <w:lang w:val="ru-RU"/>
        </w:rPr>
      </w:pPr>
      <w:bookmarkStart w:id="22" w:name="_Hlk458869727"/>
      <w:bookmarkEnd w:id="21"/>
      <w:r w:rsidRPr="00CC5844">
        <w:rPr>
          <w:rFonts w:ascii="Times New Roman" w:hAnsi="Times New Roman" w:cs="Times New Roman"/>
          <w:b/>
          <w:color w:val="231F20"/>
          <w:sz w:val="26"/>
          <w:szCs w:val="26"/>
          <w:lang w:val="ru-RU"/>
        </w:rPr>
        <w:t>При этом:</w:t>
      </w:r>
    </w:p>
    <w:p w:rsidR="00ED7176" w:rsidRPr="00CC5844" w:rsidRDefault="00ED7176" w:rsidP="00C91450">
      <w:pPr>
        <w:pStyle w:val="a3"/>
        <w:numPr>
          <w:ilvl w:val="0"/>
          <w:numId w:val="22"/>
        </w:numPr>
        <w:spacing w:before="120"/>
        <w:ind w:left="142" w:right="100" w:firstLine="284"/>
        <w:jc w:val="both"/>
        <w:rPr>
          <w:rFonts w:ascii="Times New Roman" w:hAnsi="Times New Roman" w:cs="Times New Roman"/>
          <w:sz w:val="26"/>
          <w:szCs w:val="26"/>
          <w:lang w:val="ru-RU"/>
        </w:rPr>
      </w:pPr>
      <w:proofErr w:type="gramStart"/>
      <w:r w:rsidRPr="00CC5844">
        <w:rPr>
          <w:rFonts w:ascii="Times New Roman" w:hAnsi="Times New Roman" w:cs="Times New Roman"/>
          <w:color w:val="231F20"/>
          <w:sz w:val="26"/>
          <w:szCs w:val="26"/>
          <w:lang w:val="ru-RU"/>
        </w:rPr>
        <w:t>заверение копий</w:t>
      </w:r>
      <w:proofErr w:type="gramEnd"/>
      <w:r w:rsidRPr="00CC5844">
        <w:rPr>
          <w:rFonts w:ascii="Times New Roman" w:hAnsi="Times New Roman" w:cs="Times New Roman"/>
          <w:color w:val="231F20"/>
          <w:sz w:val="26"/>
          <w:szCs w:val="26"/>
          <w:lang w:val="ru-RU"/>
        </w:rPr>
        <w:t xml:space="preserve"> протоколов и иных документов УИК производится председателем, или заместителем председателя, или секретарем УИК.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sidRPr="00CC5844">
        <w:rPr>
          <w:rFonts w:ascii="Times New Roman" w:hAnsi="Times New Roman" w:cs="Times New Roman"/>
          <w:color w:val="231F20"/>
          <w:sz w:val="26"/>
          <w:szCs w:val="26"/>
          <w:lang w:val="ru-RU"/>
        </w:rPr>
        <w:t>заверения копии</w:t>
      </w:r>
      <w:proofErr w:type="gramEnd"/>
      <w:r w:rsidRPr="00CC5844">
        <w:rPr>
          <w:rFonts w:ascii="Times New Roman" w:hAnsi="Times New Roman" w:cs="Times New Roman"/>
          <w:color w:val="231F20"/>
          <w:sz w:val="26"/>
          <w:szCs w:val="26"/>
          <w:lang w:val="ru-RU"/>
        </w:rPr>
        <w:t xml:space="preserve"> и проставляет печать соответствующей  комиссии;</w:t>
      </w:r>
    </w:p>
    <w:p w:rsidR="00ED7176" w:rsidRPr="00CC5844" w:rsidRDefault="00ED7176" w:rsidP="00C91450">
      <w:pPr>
        <w:pStyle w:val="a3"/>
        <w:numPr>
          <w:ilvl w:val="0"/>
          <w:numId w:val="22"/>
        </w:numPr>
        <w:spacing w:before="120"/>
        <w:ind w:left="142" w:right="118" w:firstLine="284"/>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если протокол составлен в электронном виде, его копия изготавливается путем распечатки протокола на бумажном носителе и заверяется в установленном законом порядке;</w:t>
      </w:r>
    </w:p>
    <w:p w:rsidR="00ED7176" w:rsidRPr="00CC5844" w:rsidRDefault="00ED7176" w:rsidP="00C91450">
      <w:pPr>
        <w:pStyle w:val="a3"/>
        <w:numPr>
          <w:ilvl w:val="0"/>
          <w:numId w:val="22"/>
        </w:numPr>
        <w:spacing w:before="120"/>
        <w:ind w:left="142" w:firstLine="284"/>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выдаваемые заверенные копии протоколов нумеруются;</w:t>
      </w:r>
    </w:p>
    <w:p w:rsidR="00ED7176" w:rsidRPr="00CC5844" w:rsidRDefault="00ED7176" w:rsidP="00C91450">
      <w:pPr>
        <w:pStyle w:val="a3"/>
        <w:numPr>
          <w:ilvl w:val="0"/>
          <w:numId w:val="22"/>
        </w:numPr>
        <w:spacing w:before="120"/>
        <w:ind w:left="142" w:right="119" w:firstLine="284"/>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УИК отмечает факт выдачи заверенной копии каждого протокола в соответствующем реестре с указанием номера выданной копии, даты и времени выдачи;</w:t>
      </w:r>
    </w:p>
    <w:p w:rsidR="00ED7176" w:rsidRPr="00CC5844" w:rsidRDefault="00ED7176" w:rsidP="00C91450">
      <w:pPr>
        <w:pStyle w:val="a3"/>
        <w:numPr>
          <w:ilvl w:val="0"/>
          <w:numId w:val="22"/>
        </w:numPr>
        <w:spacing w:before="120"/>
        <w:ind w:left="142" w:firstLine="284"/>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получившее заверенную копию протокола лицо расписывается в вышеуказанном реестре;</w:t>
      </w:r>
    </w:p>
    <w:p w:rsidR="00ED7176" w:rsidRPr="00CC5844" w:rsidRDefault="00ED7176" w:rsidP="00C91450">
      <w:pPr>
        <w:pStyle w:val="a3"/>
        <w:numPr>
          <w:ilvl w:val="0"/>
          <w:numId w:val="22"/>
        </w:numPr>
        <w:spacing w:before="120"/>
        <w:ind w:left="142" w:firstLine="284"/>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 случае если копия протокола изготавливается без применения копировальной техники, указание в копии протокола фамилий, имен и отче</w:t>
      </w:r>
      <w:proofErr w:type="gramStart"/>
      <w:r w:rsidRPr="00CC5844">
        <w:rPr>
          <w:rFonts w:ascii="Times New Roman" w:hAnsi="Times New Roman" w:cs="Times New Roman"/>
          <w:color w:val="231F20"/>
          <w:sz w:val="26"/>
          <w:szCs w:val="26"/>
          <w:lang w:val="ru-RU"/>
        </w:rPr>
        <w:t>ств чл</w:t>
      </w:r>
      <w:proofErr w:type="gramEnd"/>
      <w:r w:rsidRPr="00CC5844">
        <w:rPr>
          <w:rFonts w:ascii="Times New Roman" w:hAnsi="Times New Roman" w:cs="Times New Roman"/>
          <w:color w:val="231F20"/>
          <w:sz w:val="26"/>
          <w:szCs w:val="26"/>
          <w:lang w:val="ru-RU"/>
        </w:rPr>
        <w:t>енов участковой избирательной комиссии и проставление их подписей не требуются.</w:t>
      </w:r>
    </w:p>
    <w:bookmarkEnd w:id="22"/>
    <w:p w:rsidR="00ED7176" w:rsidRPr="00CC5844" w:rsidRDefault="00ED7176" w:rsidP="00C91450">
      <w:pPr>
        <w:pStyle w:val="a3"/>
        <w:spacing w:before="120"/>
        <w:ind w:left="113" w:right="108"/>
        <w:rPr>
          <w:rFonts w:ascii="Times New Roman" w:hAnsi="Times New Roman" w:cs="Times New Roman"/>
          <w:color w:val="231F20"/>
          <w:sz w:val="26"/>
          <w:szCs w:val="26"/>
          <w:lang w:val="ru-RU"/>
        </w:rPr>
      </w:pPr>
    </w:p>
    <w:p w:rsidR="00ED7176" w:rsidRPr="00CC5844" w:rsidRDefault="00ED7176" w:rsidP="00C91450">
      <w:pPr>
        <w:pStyle w:val="a3"/>
        <w:spacing w:before="120"/>
        <w:ind w:left="113" w:right="108"/>
        <w:rPr>
          <w:rFonts w:ascii="Times New Roman" w:hAnsi="Times New Roman" w:cs="Times New Roman"/>
          <w:color w:val="231F20"/>
          <w:sz w:val="26"/>
          <w:szCs w:val="26"/>
          <w:lang w:val="ru-RU"/>
        </w:rPr>
      </w:pPr>
    </w:p>
    <w:p w:rsidR="00ED7176" w:rsidRPr="00CC5844" w:rsidRDefault="00ED7176" w:rsidP="00C91450">
      <w:pPr>
        <w:pStyle w:val="a3"/>
        <w:spacing w:before="120"/>
        <w:ind w:left="670" w:right="98"/>
        <w:rPr>
          <w:rFonts w:ascii="Times New Roman" w:hAnsi="Times New Roman" w:cs="Times New Roman"/>
          <w:b/>
          <w:sz w:val="26"/>
          <w:szCs w:val="26"/>
          <w:lang w:val="ru-RU"/>
        </w:rPr>
      </w:pPr>
      <w:r w:rsidRPr="00CC5844">
        <w:rPr>
          <w:rFonts w:ascii="Times New Roman" w:hAnsi="Times New Roman" w:cs="Times New Roman"/>
          <w:b/>
          <w:color w:val="231F20"/>
          <w:sz w:val="26"/>
          <w:szCs w:val="26"/>
          <w:u w:val="single" w:color="231F20"/>
          <w:lang w:val="ru-RU"/>
        </w:rPr>
        <w:t>ЦИК России напоминает:</w:t>
      </w:r>
    </w:p>
    <w:p w:rsidR="00ED7176" w:rsidRPr="00CC5844" w:rsidRDefault="00ED7176" w:rsidP="00C91450">
      <w:pPr>
        <w:spacing w:before="120"/>
        <w:ind w:left="103" w:right="100" w:firstLine="566"/>
        <w:jc w:val="both"/>
        <w:rPr>
          <w:rFonts w:ascii="Times New Roman" w:hAnsi="Times New Roman" w:cs="Times New Roman"/>
          <w:sz w:val="26"/>
          <w:szCs w:val="26"/>
          <w:lang w:val="ru-RU"/>
        </w:rPr>
      </w:pPr>
      <w:bookmarkStart w:id="23" w:name="_Hlk458869975"/>
      <w:proofErr w:type="gramStart"/>
      <w:r w:rsidRPr="00CC5844">
        <w:rPr>
          <w:rFonts w:ascii="Times New Roman" w:hAnsi="Times New Roman" w:cs="Times New Roman"/>
          <w:b/>
          <w:color w:val="231F20"/>
          <w:sz w:val="26"/>
          <w:szCs w:val="26"/>
          <w:lang w:val="ru-RU"/>
        </w:rPr>
        <w:t xml:space="preserve">Статья 5.6 Кодекса Российской Федерации об административных правонарушениях </w:t>
      </w:r>
      <w:r w:rsidRPr="00CC5844">
        <w:rPr>
          <w:rFonts w:ascii="Times New Roman" w:hAnsi="Times New Roman" w:cs="Times New Roman"/>
          <w:color w:val="231F20"/>
          <w:sz w:val="26"/>
          <w:szCs w:val="26"/>
          <w:lang w:val="ru-RU"/>
        </w:rPr>
        <w:t>(</w:t>
      </w:r>
      <w:proofErr w:type="spellStart"/>
      <w:r w:rsidRPr="00CC5844">
        <w:rPr>
          <w:rFonts w:ascii="Times New Roman" w:hAnsi="Times New Roman" w:cs="Times New Roman"/>
          <w:color w:val="231F20"/>
          <w:sz w:val="26"/>
          <w:szCs w:val="26"/>
          <w:lang w:val="ru-RU"/>
        </w:rPr>
        <w:t>КоАП</w:t>
      </w:r>
      <w:proofErr w:type="spellEnd"/>
      <w:r w:rsidRPr="00CC5844">
        <w:rPr>
          <w:rFonts w:ascii="Times New Roman" w:hAnsi="Times New Roman" w:cs="Times New Roman"/>
          <w:color w:val="231F20"/>
          <w:sz w:val="26"/>
          <w:szCs w:val="26"/>
          <w:lang w:val="ru-RU"/>
        </w:rPr>
        <w:t xml:space="preserve">) устанавливает ответственность в виде штрафа в размере от пятисот до одной тысячи рублей для гражданина и от одной тысячи до двух тысяч рублей для должностного лица </w:t>
      </w:r>
      <w:r w:rsidRPr="00CC5844">
        <w:rPr>
          <w:rFonts w:ascii="Times New Roman" w:hAnsi="Times New Roman" w:cs="Times New Roman"/>
          <w:b/>
          <w:color w:val="231F20"/>
          <w:sz w:val="26"/>
          <w:szCs w:val="26"/>
          <w:u w:val="single" w:color="231F20"/>
          <w:lang w:val="ru-RU"/>
        </w:rPr>
        <w:t xml:space="preserve">за нарушение прав вышеперечисленных лиц </w:t>
      </w:r>
      <w:r w:rsidRPr="00CC5844">
        <w:rPr>
          <w:rFonts w:ascii="Times New Roman" w:hAnsi="Times New Roman" w:cs="Times New Roman"/>
          <w:color w:val="231F20"/>
          <w:sz w:val="26"/>
          <w:szCs w:val="26"/>
          <w:lang w:val="ru-RU"/>
        </w:rPr>
        <w:t>на осуществление наблюдения и на своевременное получение информации и копий избирательных документов, получение которых  предусмотрено  законом.</w:t>
      </w:r>
      <w:proofErr w:type="gramEnd"/>
    </w:p>
    <w:p w:rsidR="00ED7176" w:rsidRPr="00CC5844" w:rsidRDefault="00ED7176" w:rsidP="00C91450">
      <w:pPr>
        <w:pStyle w:val="a3"/>
        <w:spacing w:before="120"/>
        <w:ind w:left="103" w:right="100" w:firstLine="566"/>
        <w:jc w:val="both"/>
        <w:rPr>
          <w:rFonts w:ascii="Times New Roman" w:hAnsi="Times New Roman" w:cs="Times New Roman"/>
          <w:sz w:val="26"/>
          <w:szCs w:val="26"/>
          <w:lang w:val="ru-RU"/>
        </w:rPr>
      </w:pPr>
      <w:proofErr w:type="gramStart"/>
      <w:r w:rsidRPr="00CC5844">
        <w:rPr>
          <w:rFonts w:ascii="Times New Roman" w:hAnsi="Times New Roman" w:cs="Times New Roman"/>
          <w:color w:val="231F20"/>
          <w:sz w:val="26"/>
          <w:szCs w:val="26"/>
          <w:lang w:val="ru-RU"/>
        </w:rPr>
        <w:t xml:space="preserve">Выдача председателем, заместителем председателя, секретарем или иным членом избирательной комиссии с правом решающего голоса </w:t>
      </w:r>
      <w:r w:rsidRPr="00CC5844">
        <w:rPr>
          <w:rFonts w:ascii="Times New Roman" w:hAnsi="Times New Roman" w:cs="Times New Roman"/>
          <w:b/>
          <w:color w:val="231F20"/>
          <w:sz w:val="26"/>
          <w:szCs w:val="26"/>
          <w:lang w:val="ru-RU"/>
        </w:rPr>
        <w:t xml:space="preserve">заверенной копии протокола </w:t>
      </w:r>
      <w:r w:rsidRPr="00CC5844">
        <w:rPr>
          <w:rFonts w:ascii="Times New Roman" w:hAnsi="Times New Roman" w:cs="Times New Roman"/>
          <w:color w:val="231F20"/>
          <w:sz w:val="26"/>
          <w:szCs w:val="26"/>
          <w:lang w:val="ru-RU"/>
        </w:rPr>
        <w:t xml:space="preserve">избирательной комиссии об итогах голосования, </w:t>
      </w:r>
      <w:r w:rsidRPr="00CC5844">
        <w:rPr>
          <w:rFonts w:ascii="Times New Roman" w:hAnsi="Times New Roman" w:cs="Times New Roman"/>
          <w:b/>
          <w:color w:val="231F20"/>
          <w:sz w:val="26"/>
          <w:szCs w:val="26"/>
          <w:lang w:val="ru-RU"/>
        </w:rPr>
        <w:t>содержащей данные</w:t>
      </w:r>
      <w:r w:rsidRPr="00CC5844">
        <w:rPr>
          <w:rFonts w:ascii="Times New Roman" w:hAnsi="Times New Roman" w:cs="Times New Roman"/>
          <w:color w:val="231F20"/>
          <w:sz w:val="26"/>
          <w:szCs w:val="26"/>
          <w:lang w:val="ru-RU"/>
        </w:rPr>
        <w:t xml:space="preserve">, которые </w:t>
      </w:r>
      <w:r w:rsidRPr="00CC5844">
        <w:rPr>
          <w:rFonts w:ascii="Times New Roman" w:hAnsi="Times New Roman" w:cs="Times New Roman"/>
          <w:b/>
          <w:color w:val="231F20"/>
          <w:sz w:val="26"/>
          <w:szCs w:val="26"/>
          <w:lang w:val="ru-RU"/>
        </w:rPr>
        <w:t>не соответствуют данным</w:t>
      </w:r>
      <w:r w:rsidRPr="00CC5844">
        <w:rPr>
          <w:rFonts w:ascii="Times New Roman" w:hAnsi="Times New Roman" w:cs="Times New Roman"/>
          <w:color w:val="231F20"/>
          <w:sz w:val="26"/>
          <w:szCs w:val="26"/>
          <w:lang w:val="ru-RU"/>
        </w:rPr>
        <w:t xml:space="preserve">, содержащимся в первом экземпляре соответствующего протокола, либо заверение председателем </w:t>
      </w:r>
      <w:r w:rsidRPr="00CC5844">
        <w:rPr>
          <w:rFonts w:ascii="Times New Roman" w:hAnsi="Times New Roman" w:cs="Times New Roman"/>
          <w:color w:val="231F20"/>
          <w:sz w:val="26"/>
          <w:szCs w:val="26"/>
          <w:lang w:val="ru-RU"/>
        </w:rPr>
        <w:lastRenderedPageBreak/>
        <w:t>заместителем председателя, секретарем или иным членом избирательной комиссии, с правом решающего голоса копии протокола с нарушением требований, предусмотренных законом, влечет наложение административного штрафа</w:t>
      </w:r>
      <w:proofErr w:type="gramEnd"/>
      <w:r w:rsidRPr="00CC5844">
        <w:rPr>
          <w:rFonts w:ascii="Times New Roman" w:hAnsi="Times New Roman" w:cs="Times New Roman"/>
          <w:color w:val="231F20"/>
          <w:sz w:val="26"/>
          <w:szCs w:val="26"/>
          <w:lang w:val="ru-RU"/>
        </w:rPr>
        <w:t xml:space="preserve"> в </w:t>
      </w:r>
      <w:r w:rsidR="000650D1">
        <w:rPr>
          <w:rFonts w:ascii="Times New Roman" w:hAnsi="Times New Roman" w:cs="Times New Roman"/>
          <w:color w:val="231F20"/>
          <w:sz w:val="26"/>
          <w:szCs w:val="26"/>
          <w:lang w:val="ru-RU"/>
        </w:rPr>
        <w:t>раз</w:t>
      </w:r>
      <w:r w:rsidRPr="00CC5844">
        <w:rPr>
          <w:rFonts w:ascii="Times New Roman" w:hAnsi="Times New Roman" w:cs="Times New Roman"/>
          <w:color w:val="231F20"/>
          <w:sz w:val="26"/>
          <w:szCs w:val="26"/>
          <w:lang w:val="ru-RU"/>
        </w:rPr>
        <w:t xml:space="preserve">мере от одной </w:t>
      </w:r>
      <w:proofErr w:type="gramStart"/>
      <w:r w:rsidRPr="00CC5844">
        <w:rPr>
          <w:rFonts w:ascii="Times New Roman" w:hAnsi="Times New Roman" w:cs="Times New Roman"/>
          <w:color w:val="231F20"/>
          <w:sz w:val="26"/>
          <w:szCs w:val="26"/>
          <w:lang w:val="ru-RU"/>
        </w:rPr>
        <w:t>тысячи пятисот</w:t>
      </w:r>
      <w:proofErr w:type="gramEnd"/>
      <w:r w:rsidRPr="00CC5844">
        <w:rPr>
          <w:rFonts w:ascii="Times New Roman" w:hAnsi="Times New Roman" w:cs="Times New Roman"/>
          <w:color w:val="231F20"/>
          <w:sz w:val="26"/>
          <w:szCs w:val="26"/>
          <w:lang w:val="ru-RU"/>
        </w:rPr>
        <w:t xml:space="preserve"> до двух тысяч рублей.</w:t>
      </w:r>
    </w:p>
    <w:p w:rsidR="00ED7176" w:rsidRPr="00CC5844" w:rsidRDefault="00ED7176" w:rsidP="00C91450">
      <w:pPr>
        <w:pStyle w:val="a3"/>
        <w:spacing w:before="120"/>
        <w:ind w:left="113" w:right="108"/>
        <w:rPr>
          <w:rFonts w:ascii="Times New Roman" w:hAnsi="Times New Roman" w:cs="Times New Roman"/>
          <w:sz w:val="26"/>
          <w:szCs w:val="26"/>
          <w:lang w:val="ru-RU"/>
        </w:rPr>
      </w:pPr>
    </w:p>
    <w:p w:rsidR="00C91450" w:rsidRPr="00CC5844" w:rsidRDefault="00ED7176" w:rsidP="000650D1">
      <w:pPr>
        <w:spacing w:before="120"/>
        <w:ind w:right="343" w:firstLine="566"/>
        <w:jc w:val="both"/>
        <w:rPr>
          <w:rFonts w:ascii="Times New Roman" w:hAnsi="Times New Roman" w:cs="Times New Roman"/>
          <w:color w:val="231F20"/>
          <w:sz w:val="26"/>
          <w:szCs w:val="26"/>
          <w:lang w:val="ru-RU"/>
        </w:rPr>
      </w:pPr>
      <w:bookmarkStart w:id="24" w:name="_Hlk458699710"/>
      <w:r w:rsidRPr="00CC5844">
        <w:rPr>
          <w:rFonts w:ascii="Times New Roman" w:hAnsi="Times New Roman" w:cs="Times New Roman"/>
          <w:color w:val="231F20"/>
          <w:sz w:val="26"/>
          <w:szCs w:val="26"/>
          <w:lang w:val="ru-RU"/>
        </w:rPr>
        <w:t xml:space="preserve">Недопустимо </w:t>
      </w:r>
      <w:r w:rsidRPr="00CC5844">
        <w:rPr>
          <w:rFonts w:ascii="Times New Roman" w:hAnsi="Times New Roman" w:cs="Times New Roman"/>
          <w:b/>
          <w:color w:val="231F20"/>
          <w:sz w:val="26"/>
          <w:szCs w:val="26"/>
          <w:lang w:val="ru-RU"/>
        </w:rPr>
        <w:t xml:space="preserve">вмешательство в осуществление избирательной комиссией </w:t>
      </w:r>
      <w:r w:rsidRPr="00CC5844">
        <w:rPr>
          <w:rFonts w:ascii="Times New Roman" w:hAnsi="Times New Roman" w:cs="Times New Roman"/>
          <w:color w:val="231F20"/>
          <w:sz w:val="26"/>
          <w:szCs w:val="26"/>
          <w:lang w:val="ru-RU"/>
        </w:rPr>
        <w:t xml:space="preserve">установленных законодательством полномочий, повлекшее нарушение установленного законодательством порядка работы комиссии, либо </w:t>
      </w:r>
      <w:r w:rsidRPr="00CC5844">
        <w:rPr>
          <w:rFonts w:ascii="Times New Roman" w:hAnsi="Times New Roman" w:cs="Times New Roman"/>
          <w:b/>
          <w:color w:val="231F20"/>
          <w:sz w:val="26"/>
          <w:szCs w:val="26"/>
          <w:lang w:val="ru-RU"/>
        </w:rPr>
        <w:t>создание помех участию избирателей в голосовании</w:t>
      </w:r>
      <w:r w:rsidRPr="00CC5844">
        <w:rPr>
          <w:rFonts w:ascii="Times New Roman" w:hAnsi="Times New Roman" w:cs="Times New Roman"/>
          <w:color w:val="231F20"/>
          <w:sz w:val="26"/>
          <w:szCs w:val="26"/>
          <w:lang w:val="ru-RU"/>
        </w:rPr>
        <w:t xml:space="preserve">. За нарушение указанного запрета статьей 5.69 </w:t>
      </w:r>
      <w:proofErr w:type="spellStart"/>
      <w:r w:rsidRPr="00CC5844">
        <w:rPr>
          <w:rFonts w:ascii="Times New Roman" w:hAnsi="Times New Roman" w:cs="Times New Roman"/>
          <w:color w:val="231F20"/>
          <w:sz w:val="26"/>
          <w:szCs w:val="26"/>
          <w:lang w:val="ru-RU"/>
        </w:rPr>
        <w:t>КоАП</w:t>
      </w:r>
      <w:proofErr w:type="spellEnd"/>
      <w:r w:rsidRPr="00CC5844">
        <w:rPr>
          <w:rFonts w:ascii="Times New Roman" w:hAnsi="Times New Roman" w:cs="Times New Roman"/>
          <w:color w:val="231F20"/>
          <w:sz w:val="26"/>
          <w:szCs w:val="26"/>
          <w:lang w:val="ru-RU"/>
        </w:rPr>
        <w:t xml:space="preserve"> установлена административная ответственность в виде штрафа в размере от двух тысяч до пяти тысяч рублей.</w:t>
      </w:r>
    </w:p>
    <w:p w:rsidR="00C91450" w:rsidRPr="00CC5844" w:rsidRDefault="00C91450" w:rsidP="00C91450">
      <w:pPr>
        <w:tabs>
          <w:tab w:val="left" w:pos="284"/>
        </w:tabs>
        <w:spacing w:before="120"/>
        <w:ind w:right="343"/>
        <w:jc w:val="both"/>
        <w:rPr>
          <w:rFonts w:ascii="Times New Roman" w:hAnsi="Times New Roman" w:cs="Times New Roman"/>
          <w:color w:val="231F20"/>
          <w:sz w:val="26"/>
          <w:szCs w:val="26"/>
          <w:lang w:val="ru-RU"/>
        </w:rPr>
      </w:pPr>
    </w:p>
    <w:p w:rsidR="00ED7176" w:rsidRPr="00CC5844" w:rsidRDefault="00ED7176" w:rsidP="00C91450">
      <w:pPr>
        <w:pStyle w:val="a5"/>
        <w:numPr>
          <w:ilvl w:val="0"/>
          <w:numId w:val="23"/>
        </w:numPr>
        <w:tabs>
          <w:tab w:val="left" w:pos="284"/>
        </w:tabs>
        <w:spacing w:before="120"/>
        <w:ind w:left="0" w:right="343" w:firstLine="0"/>
        <w:rPr>
          <w:rFonts w:ascii="Times New Roman" w:hAnsi="Times New Roman" w:cs="Times New Roman"/>
          <w:b/>
          <w:sz w:val="26"/>
          <w:szCs w:val="26"/>
          <w:lang w:val="ru-RU"/>
        </w:rPr>
      </w:pPr>
      <w:r w:rsidRPr="00CC5844">
        <w:rPr>
          <w:rFonts w:ascii="Times New Roman" w:hAnsi="Times New Roman" w:cs="Times New Roman"/>
          <w:b/>
          <w:color w:val="231F20"/>
          <w:sz w:val="26"/>
          <w:szCs w:val="26"/>
          <w:lang w:val="ru-RU"/>
        </w:rPr>
        <w:t>В соответствии с положениями законодательства в полномочия УИК при организации голосования и в ходе подсчета голосов избирателей входит:</w:t>
      </w:r>
    </w:p>
    <w:p w:rsidR="00ED7176" w:rsidRPr="00CC5844" w:rsidRDefault="00ED7176" w:rsidP="00C91450">
      <w:pPr>
        <w:pStyle w:val="a5"/>
        <w:numPr>
          <w:ilvl w:val="0"/>
          <w:numId w:val="23"/>
        </w:numPr>
        <w:tabs>
          <w:tab w:val="left" w:pos="284"/>
          <w:tab w:val="left" w:pos="947"/>
        </w:tabs>
        <w:spacing w:before="120" w:line="240" w:lineRule="auto"/>
        <w:ind w:left="0" w:right="23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организация на избирательном участке голосования, в том числе обеспечение голосования избирателей по открепительным удостоверениям и голосования вне помещения для голосования;</w:t>
      </w:r>
    </w:p>
    <w:p w:rsidR="00ED7176" w:rsidRPr="00CC5844" w:rsidRDefault="00ED7176" w:rsidP="00C91450">
      <w:pPr>
        <w:pStyle w:val="a5"/>
        <w:numPr>
          <w:ilvl w:val="0"/>
          <w:numId w:val="23"/>
        </w:numPr>
        <w:tabs>
          <w:tab w:val="left" w:pos="284"/>
          <w:tab w:val="left" w:pos="935"/>
        </w:tabs>
        <w:spacing w:before="120" w:line="240" w:lineRule="auto"/>
        <w:ind w:left="0" w:right="228"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рассмотрение заявлений об ошибках и о неточностях в списке избирателей и принятие решений о внесении в него соответствующих изменений;</w:t>
      </w:r>
    </w:p>
    <w:p w:rsidR="00ED7176" w:rsidRPr="00CC5844" w:rsidRDefault="00ED7176" w:rsidP="00C91450">
      <w:pPr>
        <w:pStyle w:val="a5"/>
        <w:numPr>
          <w:ilvl w:val="0"/>
          <w:numId w:val="23"/>
        </w:numPr>
        <w:tabs>
          <w:tab w:val="left" w:pos="284"/>
          <w:tab w:val="left" w:pos="928"/>
        </w:tabs>
        <w:spacing w:before="120" w:line="240" w:lineRule="auto"/>
        <w:ind w:left="0" w:right="23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обеспечение надлежащего состояния ранее под</w:t>
      </w:r>
      <w:r w:rsidR="00963F0D">
        <w:rPr>
          <w:rFonts w:ascii="Times New Roman" w:hAnsi="Times New Roman" w:cs="Times New Roman"/>
          <w:color w:val="231F20"/>
          <w:sz w:val="26"/>
          <w:szCs w:val="26"/>
          <w:lang w:val="ru-RU"/>
        </w:rPr>
        <w:t>готовленного помещения для голо</w:t>
      </w:r>
      <w:r w:rsidRPr="00CC5844">
        <w:rPr>
          <w:rFonts w:ascii="Times New Roman" w:hAnsi="Times New Roman" w:cs="Times New Roman"/>
          <w:color w:val="231F20"/>
          <w:sz w:val="26"/>
          <w:szCs w:val="26"/>
          <w:lang w:val="ru-RU"/>
        </w:rPr>
        <w:t>сования (в том числе в части наличия информации на информационном стенде), наличия мест для  представителей СМИ, наблюдателей;</w:t>
      </w:r>
    </w:p>
    <w:p w:rsidR="00ED7176" w:rsidRPr="00CC5844" w:rsidRDefault="00ED7176" w:rsidP="00C91450">
      <w:pPr>
        <w:pStyle w:val="a5"/>
        <w:numPr>
          <w:ilvl w:val="0"/>
          <w:numId w:val="23"/>
        </w:numPr>
        <w:tabs>
          <w:tab w:val="left" w:pos="284"/>
          <w:tab w:val="left" w:pos="953"/>
        </w:tabs>
        <w:spacing w:before="120" w:line="240" w:lineRule="auto"/>
        <w:ind w:left="0" w:right="229"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обеспечение надлежащего состояния ящиков для голосования, кабин для голосования, в том числе наличия в них письменных принадлежностей, за исключением карандашей, системы освещения;</w:t>
      </w:r>
    </w:p>
    <w:p w:rsidR="00ED7176" w:rsidRPr="00CC5844" w:rsidRDefault="00ED7176" w:rsidP="00C91450">
      <w:pPr>
        <w:pStyle w:val="a5"/>
        <w:numPr>
          <w:ilvl w:val="0"/>
          <w:numId w:val="23"/>
        </w:numPr>
        <w:tabs>
          <w:tab w:val="left" w:pos="284"/>
          <w:tab w:val="left" w:pos="946"/>
        </w:tabs>
        <w:spacing w:before="120" w:line="240" w:lineRule="auto"/>
        <w:ind w:left="0" w:right="229" w:firstLine="0"/>
        <w:rPr>
          <w:rFonts w:ascii="Times New Roman" w:hAnsi="Times New Roman" w:cs="Times New Roman"/>
          <w:sz w:val="26"/>
          <w:szCs w:val="26"/>
          <w:lang w:val="ru-RU"/>
        </w:rPr>
      </w:pPr>
      <w:proofErr w:type="gramStart"/>
      <w:r w:rsidRPr="00CC5844">
        <w:rPr>
          <w:rFonts w:ascii="Times New Roman" w:hAnsi="Times New Roman" w:cs="Times New Roman"/>
          <w:color w:val="231F20"/>
          <w:sz w:val="26"/>
          <w:szCs w:val="26"/>
          <w:lang w:val="ru-RU"/>
        </w:rPr>
        <w:t>контроль за</w:t>
      </w:r>
      <w:proofErr w:type="gramEnd"/>
      <w:r w:rsidRPr="00CC5844">
        <w:rPr>
          <w:rFonts w:ascii="Times New Roman" w:hAnsi="Times New Roman" w:cs="Times New Roman"/>
          <w:color w:val="231F20"/>
          <w:sz w:val="26"/>
          <w:szCs w:val="26"/>
          <w:lang w:val="ru-RU"/>
        </w:rPr>
        <w:t xml:space="preserve"> соблюдением на территории избирательного участка запрета на проведение предвыборной агитации в день голосования;</w:t>
      </w:r>
    </w:p>
    <w:p w:rsidR="00ED7176" w:rsidRPr="00CC5844" w:rsidRDefault="00ED7176" w:rsidP="00C91450">
      <w:pPr>
        <w:pStyle w:val="a5"/>
        <w:numPr>
          <w:ilvl w:val="0"/>
          <w:numId w:val="23"/>
        </w:numPr>
        <w:tabs>
          <w:tab w:val="left" w:pos="284"/>
          <w:tab w:val="left" w:pos="930"/>
        </w:tabs>
        <w:spacing w:before="120" w:line="240" w:lineRule="auto"/>
        <w:ind w:left="0" w:right="23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проведение подсчета голосов, установление итогов голосования на избирательном участке, составление протоколов об итогах голосования и их передача в территориальную комиссию;</w:t>
      </w:r>
    </w:p>
    <w:p w:rsidR="00ED7176" w:rsidRPr="00CC5844" w:rsidRDefault="00ED7176" w:rsidP="00C91450">
      <w:pPr>
        <w:pStyle w:val="a5"/>
        <w:numPr>
          <w:ilvl w:val="0"/>
          <w:numId w:val="23"/>
        </w:numPr>
        <w:tabs>
          <w:tab w:val="left" w:pos="284"/>
          <w:tab w:val="left" w:pos="959"/>
        </w:tabs>
        <w:spacing w:before="120" w:line="240" w:lineRule="auto"/>
        <w:ind w:left="0" w:right="224"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объявление итогов голосования на избирательном участке и выдача заверенных копий протоколов об итогах голосования лицам, осуществлявшим наблюдение за ходом голосования;</w:t>
      </w:r>
    </w:p>
    <w:p w:rsidR="00ED7176" w:rsidRPr="00CC5844" w:rsidRDefault="00ED7176" w:rsidP="00C91450">
      <w:pPr>
        <w:pStyle w:val="a5"/>
        <w:numPr>
          <w:ilvl w:val="0"/>
          <w:numId w:val="23"/>
        </w:numPr>
        <w:tabs>
          <w:tab w:val="left" w:pos="284"/>
          <w:tab w:val="left" w:pos="931"/>
        </w:tabs>
        <w:spacing w:before="120" w:line="240" w:lineRule="auto"/>
        <w:ind w:left="0" w:right="229"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рассмотрение в пределах своих полномочий жалоб (заявлений) и принятие по ним мотивированных  решений;</w:t>
      </w:r>
    </w:p>
    <w:p w:rsidR="00ED7176" w:rsidRPr="000650D1" w:rsidRDefault="00ED7176" w:rsidP="00C91450">
      <w:pPr>
        <w:pStyle w:val="a5"/>
        <w:numPr>
          <w:ilvl w:val="0"/>
          <w:numId w:val="23"/>
        </w:numPr>
        <w:tabs>
          <w:tab w:val="left" w:pos="284"/>
          <w:tab w:val="left" w:pos="950"/>
        </w:tabs>
        <w:spacing w:before="120" w:line="240" w:lineRule="auto"/>
        <w:ind w:left="0" w:right="229"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обеспечение хранения и передачи в вышестоящие комиссии документов, связанных с подготовкой и проведением выборов.</w:t>
      </w:r>
    </w:p>
    <w:p w:rsidR="000650D1" w:rsidRDefault="000650D1" w:rsidP="000650D1">
      <w:pPr>
        <w:pStyle w:val="a5"/>
        <w:tabs>
          <w:tab w:val="left" w:pos="284"/>
          <w:tab w:val="left" w:pos="950"/>
        </w:tabs>
        <w:spacing w:before="120" w:line="240" w:lineRule="auto"/>
        <w:ind w:left="0" w:right="229" w:firstLine="0"/>
        <w:rPr>
          <w:rFonts w:ascii="Times New Roman" w:hAnsi="Times New Roman" w:cs="Times New Roman"/>
          <w:sz w:val="26"/>
          <w:szCs w:val="26"/>
          <w:lang w:val="ru-RU"/>
        </w:rPr>
      </w:pPr>
    </w:p>
    <w:p w:rsidR="000650D1" w:rsidRDefault="000650D1" w:rsidP="000650D1">
      <w:pPr>
        <w:pStyle w:val="a5"/>
        <w:tabs>
          <w:tab w:val="left" w:pos="284"/>
          <w:tab w:val="left" w:pos="950"/>
        </w:tabs>
        <w:spacing w:before="120" w:line="240" w:lineRule="auto"/>
        <w:ind w:left="0" w:right="229" w:firstLine="0"/>
        <w:rPr>
          <w:rFonts w:ascii="Times New Roman" w:hAnsi="Times New Roman" w:cs="Times New Roman"/>
          <w:sz w:val="26"/>
          <w:szCs w:val="26"/>
          <w:lang w:val="ru-RU"/>
        </w:rPr>
      </w:pPr>
    </w:p>
    <w:p w:rsidR="000650D1" w:rsidRDefault="000650D1" w:rsidP="000650D1">
      <w:pPr>
        <w:pStyle w:val="a5"/>
        <w:tabs>
          <w:tab w:val="left" w:pos="284"/>
          <w:tab w:val="left" w:pos="950"/>
        </w:tabs>
        <w:spacing w:before="120" w:line="240" w:lineRule="auto"/>
        <w:ind w:left="0" w:right="229" w:firstLine="0"/>
        <w:rPr>
          <w:rFonts w:ascii="Times New Roman" w:hAnsi="Times New Roman" w:cs="Times New Roman"/>
          <w:sz w:val="26"/>
          <w:szCs w:val="26"/>
          <w:lang w:val="ru-RU"/>
        </w:rPr>
      </w:pPr>
    </w:p>
    <w:p w:rsidR="000650D1" w:rsidRPr="00CC5844" w:rsidRDefault="000650D1" w:rsidP="000650D1">
      <w:pPr>
        <w:pStyle w:val="a5"/>
        <w:tabs>
          <w:tab w:val="left" w:pos="284"/>
          <w:tab w:val="left" w:pos="950"/>
        </w:tabs>
        <w:spacing w:before="120" w:line="240" w:lineRule="auto"/>
        <w:ind w:left="0" w:right="229" w:firstLine="0"/>
        <w:rPr>
          <w:rFonts w:ascii="Times New Roman" w:hAnsi="Times New Roman" w:cs="Times New Roman"/>
          <w:sz w:val="26"/>
          <w:szCs w:val="26"/>
          <w:lang w:val="ru-RU"/>
        </w:rPr>
      </w:pPr>
    </w:p>
    <w:p w:rsidR="00ED7176" w:rsidRPr="000650D1" w:rsidRDefault="000650D1" w:rsidP="000650D1">
      <w:pPr>
        <w:pStyle w:val="a5"/>
        <w:tabs>
          <w:tab w:val="left" w:pos="284"/>
        </w:tabs>
        <w:spacing w:before="120"/>
        <w:ind w:left="0" w:right="230" w:firstLine="0"/>
        <w:rPr>
          <w:rFonts w:ascii="Times New Roman" w:hAnsi="Times New Roman" w:cs="Times New Roman"/>
          <w:b/>
          <w:sz w:val="26"/>
          <w:szCs w:val="26"/>
          <w:lang w:val="ru-RU"/>
        </w:rPr>
      </w:pPr>
      <w:r w:rsidRPr="000650D1">
        <w:rPr>
          <w:rFonts w:ascii="Times New Roman" w:hAnsi="Times New Roman" w:cs="Times New Roman"/>
          <w:b/>
          <w:color w:val="231F20"/>
          <w:sz w:val="26"/>
          <w:szCs w:val="26"/>
          <w:lang w:val="ru-RU"/>
        </w:rPr>
        <w:lastRenderedPageBreak/>
        <w:t>О</w:t>
      </w:r>
      <w:r w:rsidR="00ED7176" w:rsidRPr="000650D1">
        <w:rPr>
          <w:rFonts w:ascii="Times New Roman" w:hAnsi="Times New Roman" w:cs="Times New Roman"/>
          <w:b/>
          <w:color w:val="231F20"/>
          <w:sz w:val="26"/>
          <w:szCs w:val="26"/>
          <w:lang w:val="ru-RU"/>
        </w:rPr>
        <w:t>сновы порядка работы УИК при осуществлении вышеуказанных полномочий установлены непосредственно законом и предусматривают:</w:t>
      </w:r>
    </w:p>
    <w:p w:rsidR="00ED7176" w:rsidRPr="00CC5844" w:rsidRDefault="00ED7176" w:rsidP="00C91450">
      <w:pPr>
        <w:pStyle w:val="a5"/>
        <w:numPr>
          <w:ilvl w:val="0"/>
          <w:numId w:val="23"/>
        </w:numPr>
        <w:tabs>
          <w:tab w:val="left" w:pos="284"/>
          <w:tab w:val="left" w:pos="924"/>
        </w:tabs>
        <w:spacing w:before="120" w:line="240" w:lineRule="auto"/>
        <w:ind w:left="0" w:right="23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приоритет обеспечения процедуры по выдаче избирательных бюллетеней избирателям при предъявлении ими документов, подтверждающих наличие избирательного права;</w:t>
      </w:r>
    </w:p>
    <w:p w:rsidR="00ED7176" w:rsidRPr="00CC5844" w:rsidRDefault="00ED7176" w:rsidP="00C91450">
      <w:pPr>
        <w:pStyle w:val="a5"/>
        <w:numPr>
          <w:ilvl w:val="0"/>
          <w:numId w:val="23"/>
        </w:numPr>
        <w:tabs>
          <w:tab w:val="left" w:pos="284"/>
          <w:tab w:val="left" w:pos="935"/>
        </w:tabs>
        <w:spacing w:before="120" w:line="240" w:lineRule="auto"/>
        <w:ind w:left="0" w:right="229"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незамедлительное и коллегиальное рассмотрение заявления избирателя об ошибке или неточности в списке избирателей;</w:t>
      </w:r>
    </w:p>
    <w:p w:rsidR="00ED7176" w:rsidRPr="00CC5844" w:rsidRDefault="00ED7176" w:rsidP="00C91450">
      <w:pPr>
        <w:pStyle w:val="a5"/>
        <w:numPr>
          <w:ilvl w:val="0"/>
          <w:numId w:val="23"/>
        </w:numPr>
        <w:tabs>
          <w:tab w:val="left" w:pos="284"/>
          <w:tab w:val="left" w:pos="936"/>
        </w:tabs>
        <w:spacing w:before="120" w:line="240" w:lineRule="auto"/>
        <w:ind w:left="0" w:right="222" w:firstLine="0"/>
        <w:rPr>
          <w:rFonts w:ascii="Times New Roman" w:hAnsi="Times New Roman" w:cs="Times New Roman"/>
          <w:sz w:val="26"/>
          <w:szCs w:val="26"/>
          <w:lang w:val="ru-RU"/>
        </w:rPr>
      </w:pPr>
      <w:proofErr w:type="gramStart"/>
      <w:r w:rsidRPr="00CC5844">
        <w:rPr>
          <w:rFonts w:ascii="Times New Roman" w:hAnsi="Times New Roman" w:cs="Times New Roman"/>
          <w:color w:val="231F20"/>
          <w:sz w:val="26"/>
          <w:szCs w:val="26"/>
          <w:lang w:val="ru-RU"/>
        </w:rPr>
        <w:t>обеспечение работы со списком избирателей, исключающей возможность включения в него лиц, не обладающих активным избирательным правом, включение гражданина в список избирателей более одного раза, а также гарантирующей конфиденциальность содержащихся в списке персональных данных граждан, точность подсчета по списку избирателей числа включенных в него избирателей, числа избирателей, получивших бюллетени для голосования, и других данных, необходимых для составления протокола УИК об итогах</w:t>
      </w:r>
      <w:proofErr w:type="gramEnd"/>
      <w:r w:rsidRPr="00CC5844">
        <w:rPr>
          <w:rFonts w:ascii="Times New Roman" w:hAnsi="Times New Roman" w:cs="Times New Roman"/>
          <w:color w:val="231F20"/>
          <w:sz w:val="26"/>
          <w:szCs w:val="26"/>
          <w:lang w:val="ru-RU"/>
        </w:rPr>
        <w:t xml:space="preserve"> голосования;</w:t>
      </w:r>
    </w:p>
    <w:p w:rsidR="00ED7176" w:rsidRPr="00CC5844" w:rsidRDefault="00ED7176" w:rsidP="00C91450">
      <w:pPr>
        <w:pStyle w:val="a5"/>
        <w:numPr>
          <w:ilvl w:val="0"/>
          <w:numId w:val="23"/>
        </w:numPr>
        <w:tabs>
          <w:tab w:val="left" w:pos="284"/>
          <w:tab w:val="left" w:pos="932"/>
        </w:tabs>
        <w:spacing w:before="120" w:line="240" w:lineRule="auto"/>
        <w:ind w:left="0" w:right="23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гласная подготовка к выезду (выходу) к избирателям для организации голосования вне помещения для голосования и обеспечение общественного наблюдения за проведением такого голосования;</w:t>
      </w:r>
    </w:p>
    <w:p w:rsidR="00ED7176" w:rsidRPr="00CC5844" w:rsidRDefault="00ED7176" w:rsidP="00C91450">
      <w:pPr>
        <w:pStyle w:val="a5"/>
        <w:numPr>
          <w:ilvl w:val="0"/>
          <w:numId w:val="23"/>
        </w:numPr>
        <w:tabs>
          <w:tab w:val="left" w:pos="284"/>
          <w:tab w:val="left" w:pos="957"/>
        </w:tabs>
        <w:spacing w:before="120" w:line="240" w:lineRule="auto"/>
        <w:ind w:left="0" w:right="230" w:firstLine="0"/>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непрерывный и гласный процесс подсчета голосов и составления протоколов об итогах голосования;</w:t>
      </w:r>
      <w:bookmarkEnd w:id="24"/>
    </w:p>
    <w:p w:rsidR="00ED7176" w:rsidRPr="00CC5844" w:rsidRDefault="00ED7176" w:rsidP="00C91450">
      <w:pPr>
        <w:pStyle w:val="a5"/>
        <w:numPr>
          <w:ilvl w:val="0"/>
          <w:numId w:val="23"/>
        </w:numPr>
        <w:tabs>
          <w:tab w:val="left" w:pos="284"/>
          <w:tab w:val="left" w:pos="804"/>
        </w:tabs>
        <w:spacing w:before="120" w:line="240" w:lineRule="auto"/>
        <w:ind w:left="0" w:right="101" w:firstLine="0"/>
        <w:jc w:val="left"/>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ведение строгого учета документов строгой отчетности: бюллетеней для голосования, специальных знаков (марок) открепительных удостоверений;</w:t>
      </w:r>
    </w:p>
    <w:p w:rsidR="00ED7176" w:rsidRPr="00CC5844" w:rsidRDefault="00ED7176" w:rsidP="00C91450">
      <w:pPr>
        <w:pStyle w:val="a5"/>
        <w:numPr>
          <w:ilvl w:val="0"/>
          <w:numId w:val="23"/>
        </w:numPr>
        <w:tabs>
          <w:tab w:val="left" w:pos="284"/>
          <w:tab w:val="left" w:pos="823"/>
        </w:tabs>
        <w:spacing w:before="120" w:line="240" w:lineRule="auto"/>
        <w:ind w:left="0" w:right="101" w:firstLine="0"/>
        <w:jc w:val="left"/>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обязанность коллегиально рассмотреть поступившие в день голосования жалобы (заявления) до подписания протоколов УИК об итогах голосования;</w:t>
      </w:r>
    </w:p>
    <w:p w:rsidR="00ED7176" w:rsidRPr="00CC5844" w:rsidRDefault="00ED7176" w:rsidP="00C91450">
      <w:pPr>
        <w:pStyle w:val="a5"/>
        <w:numPr>
          <w:ilvl w:val="0"/>
          <w:numId w:val="23"/>
        </w:numPr>
        <w:tabs>
          <w:tab w:val="left" w:pos="284"/>
          <w:tab w:val="left" w:pos="806"/>
        </w:tabs>
        <w:spacing w:before="120" w:line="240" w:lineRule="auto"/>
        <w:ind w:left="0" w:right="101" w:firstLine="0"/>
        <w:jc w:val="left"/>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надлежащее </w:t>
      </w:r>
      <w:proofErr w:type="gramStart"/>
      <w:r w:rsidRPr="00CC5844">
        <w:rPr>
          <w:rFonts w:ascii="Times New Roman" w:hAnsi="Times New Roman" w:cs="Times New Roman"/>
          <w:color w:val="231F20"/>
          <w:sz w:val="26"/>
          <w:szCs w:val="26"/>
          <w:lang w:val="ru-RU"/>
        </w:rPr>
        <w:t>заверение копий</w:t>
      </w:r>
      <w:proofErr w:type="gramEnd"/>
      <w:r w:rsidRPr="00CC5844">
        <w:rPr>
          <w:rFonts w:ascii="Times New Roman" w:hAnsi="Times New Roman" w:cs="Times New Roman"/>
          <w:color w:val="231F20"/>
          <w:sz w:val="26"/>
          <w:szCs w:val="26"/>
          <w:lang w:val="ru-RU"/>
        </w:rPr>
        <w:t xml:space="preserve"> протоколов об итогах голосования и их выдача под роспись с указанием даты и времени выдачи.</w:t>
      </w:r>
    </w:p>
    <w:p w:rsidR="00ED7176" w:rsidRPr="00CC5844" w:rsidRDefault="00ED7176" w:rsidP="00C91450">
      <w:pPr>
        <w:pStyle w:val="a3"/>
        <w:spacing w:before="120"/>
        <w:rPr>
          <w:rFonts w:ascii="Times New Roman" w:hAnsi="Times New Roman" w:cs="Times New Roman"/>
          <w:sz w:val="26"/>
          <w:szCs w:val="26"/>
          <w:lang w:val="ru-RU"/>
        </w:rPr>
      </w:pPr>
    </w:p>
    <w:p w:rsidR="00ED7176" w:rsidRPr="000650D1" w:rsidRDefault="00ED7176" w:rsidP="00C91450">
      <w:pPr>
        <w:pStyle w:val="a3"/>
        <w:spacing w:before="120"/>
        <w:ind w:right="111" w:firstLine="566"/>
        <w:jc w:val="both"/>
        <w:rPr>
          <w:rFonts w:ascii="Times New Roman" w:hAnsi="Times New Roman" w:cs="Times New Roman"/>
          <w:b/>
          <w:sz w:val="26"/>
          <w:szCs w:val="26"/>
          <w:lang w:val="ru-RU"/>
        </w:rPr>
      </w:pPr>
      <w:r w:rsidRPr="000650D1">
        <w:rPr>
          <w:rFonts w:ascii="Times New Roman" w:hAnsi="Times New Roman" w:cs="Times New Roman"/>
          <w:b/>
          <w:color w:val="231F20"/>
          <w:sz w:val="26"/>
          <w:szCs w:val="26"/>
          <w:lang w:val="ru-RU"/>
        </w:rPr>
        <w:t>В помещении для голосования находится сотрудник полиции, который обеспечивает в соответствии с федеральными законами безопасность граждан и общественный порядок в помещении для голосования.</w:t>
      </w:r>
    </w:p>
    <w:p w:rsidR="00ED7176" w:rsidRPr="00CC5844" w:rsidRDefault="00ED7176" w:rsidP="00C91450">
      <w:pPr>
        <w:pStyle w:val="a3"/>
        <w:spacing w:before="120"/>
        <w:ind w:right="118"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В компетенции полиции находятся вопросы оперативного реагирования на факты совершения присутствующими в помещении для голосования действий, носящих признаки административного правонарушения или уголовного преступления. В полномочия должностного лица полиции входит составление протоколов об административных правонарушениях по вышеуказанным статьям 5.6 и 5.69 </w:t>
      </w:r>
      <w:proofErr w:type="spellStart"/>
      <w:r w:rsidRPr="00CC5844">
        <w:rPr>
          <w:rFonts w:ascii="Times New Roman" w:hAnsi="Times New Roman" w:cs="Times New Roman"/>
          <w:color w:val="231F20"/>
          <w:sz w:val="26"/>
          <w:szCs w:val="26"/>
          <w:lang w:val="ru-RU"/>
        </w:rPr>
        <w:t>КоАП</w:t>
      </w:r>
      <w:proofErr w:type="spellEnd"/>
      <w:r w:rsidRPr="00CC5844">
        <w:rPr>
          <w:rFonts w:ascii="Times New Roman" w:hAnsi="Times New Roman" w:cs="Times New Roman"/>
          <w:color w:val="231F20"/>
          <w:sz w:val="26"/>
          <w:szCs w:val="26"/>
          <w:lang w:val="ru-RU"/>
        </w:rPr>
        <w:t>.</w:t>
      </w:r>
    </w:p>
    <w:p w:rsidR="00ED7176" w:rsidRPr="00CC5844" w:rsidRDefault="00ED7176" w:rsidP="00C91450">
      <w:pPr>
        <w:pStyle w:val="a3"/>
        <w:spacing w:before="120"/>
        <w:ind w:right="12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При этом следует учитывать, что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ED7176" w:rsidRPr="00CC5844" w:rsidRDefault="00ED7176" w:rsidP="00C91450">
      <w:pPr>
        <w:pStyle w:val="a3"/>
        <w:spacing w:before="120"/>
        <w:ind w:right="11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Член УИК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bookmarkEnd w:id="23"/>
    <w:p w:rsidR="00C91450" w:rsidRPr="000650D1" w:rsidRDefault="00ED7176" w:rsidP="00C91450">
      <w:pPr>
        <w:pStyle w:val="Heading5"/>
        <w:spacing w:line="240" w:lineRule="auto"/>
        <w:ind w:left="0" w:right="272"/>
        <w:jc w:val="center"/>
        <w:rPr>
          <w:rFonts w:ascii="Times New Roman" w:hAnsi="Times New Roman" w:cs="Times New Roman"/>
          <w:color w:val="231F20"/>
          <w:sz w:val="28"/>
          <w:szCs w:val="28"/>
          <w:lang w:val="ru-RU"/>
        </w:rPr>
      </w:pPr>
      <w:r w:rsidRPr="000650D1">
        <w:rPr>
          <w:rFonts w:ascii="Times New Roman" w:hAnsi="Times New Roman" w:cs="Times New Roman"/>
          <w:color w:val="231F20"/>
          <w:sz w:val="28"/>
          <w:szCs w:val="28"/>
          <w:lang w:val="ru-RU"/>
        </w:rPr>
        <w:lastRenderedPageBreak/>
        <w:t xml:space="preserve">Основания и порядок удаления наблюдателей, </w:t>
      </w:r>
    </w:p>
    <w:p w:rsidR="00ED7176" w:rsidRPr="000650D1" w:rsidRDefault="00ED7176" w:rsidP="00C91450">
      <w:pPr>
        <w:pStyle w:val="Heading5"/>
        <w:spacing w:line="240" w:lineRule="auto"/>
        <w:ind w:left="0" w:right="272"/>
        <w:jc w:val="center"/>
        <w:rPr>
          <w:rFonts w:ascii="Times New Roman" w:hAnsi="Times New Roman" w:cs="Times New Roman"/>
          <w:color w:val="231F20"/>
          <w:sz w:val="28"/>
          <w:szCs w:val="28"/>
          <w:lang w:val="ru-RU"/>
        </w:rPr>
      </w:pPr>
      <w:r w:rsidRPr="000650D1">
        <w:rPr>
          <w:rFonts w:ascii="Times New Roman" w:hAnsi="Times New Roman" w:cs="Times New Roman"/>
          <w:color w:val="231F20"/>
          <w:sz w:val="28"/>
          <w:szCs w:val="28"/>
          <w:lang w:val="ru-RU"/>
        </w:rPr>
        <w:t>представителей СМИ</w:t>
      </w:r>
      <w:r w:rsidR="00C91450" w:rsidRPr="000650D1">
        <w:rPr>
          <w:rFonts w:ascii="Times New Roman" w:hAnsi="Times New Roman" w:cs="Times New Roman"/>
          <w:color w:val="231F20"/>
          <w:sz w:val="28"/>
          <w:szCs w:val="28"/>
          <w:lang w:val="ru-RU"/>
        </w:rPr>
        <w:t xml:space="preserve"> из </w:t>
      </w:r>
      <w:r w:rsidRPr="000650D1">
        <w:rPr>
          <w:rFonts w:ascii="Times New Roman" w:hAnsi="Times New Roman" w:cs="Times New Roman"/>
          <w:color w:val="231F20"/>
          <w:sz w:val="28"/>
          <w:szCs w:val="28"/>
          <w:lang w:val="ru-RU"/>
        </w:rPr>
        <w:t>помещения для голосования</w:t>
      </w:r>
    </w:p>
    <w:p w:rsidR="00C91450" w:rsidRPr="00CC5844" w:rsidRDefault="00C91450" w:rsidP="00C91450">
      <w:pPr>
        <w:pStyle w:val="Heading5"/>
        <w:spacing w:line="240" w:lineRule="auto"/>
        <w:ind w:left="0" w:right="272"/>
        <w:jc w:val="center"/>
        <w:rPr>
          <w:rFonts w:ascii="Times New Roman" w:hAnsi="Times New Roman" w:cs="Times New Roman"/>
          <w:sz w:val="26"/>
          <w:szCs w:val="26"/>
          <w:lang w:val="ru-RU"/>
        </w:rPr>
      </w:pPr>
    </w:p>
    <w:p w:rsidR="00ED7176" w:rsidRPr="00CC5844" w:rsidRDefault="00ED7176" w:rsidP="00C91450">
      <w:pPr>
        <w:pStyle w:val="a3"/>
        <w:spacing w:before="120"/>
        <w:ind w:right="359" w:firstLine="566"/>
        <w:jc w:val="both"/>
        <w:rPr>
          <w:rFonts w:ascii="Times New Roman" w:hAnsi="Times New Roman" w:cs="Times New Roman"/>
          <w:sz w:val="26"/>
          <w:szCs w:val="26"/>
          <w:lang w:val="ru-RU"/>
        </w:rPr>
      </w:pPr>
      <w:bookmarkStart w:id="25" w:name="_Hlk458870944"/>
      <w:r w:rsidRPr="00CC5844">
        <w:rPr>
          <w:rFonts w:ascii="Times New Roman" w:hAnsi="Times New Roman" w:cs="Times New Roman"/>
          <w:color w:val="231F20"/>
          <w:sz w:val="26"/>
          <w:szCs w:val="26"/>
          <w:lang w:val="ru-RU"/>
        </w:rPr>
        <w:t>Член УИК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w:t>
      </w:r>
    </w:p>
    <w:p w:rsidR="00ED7176" w:rsidRPr="00CC5844" w:rsidRDefault="00ED7176" w:rsidP="00C91450">
      <w:pPr>
        <w:pStyle w:val="a3"/>
        <w:spacing w:before="120"/>
        <w:ind w:right="359"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Подать административный иск об установлении факта соответствующим лицом нарушения законодательства Российской Федерации о выборах и референдумах в районный суд вправе УИК или ее председатель, вышестоящая избирательная комиссия или ее председатель, прокурор. В иске должно быть указано, какие именно нормы законодательства о выборах и референдумах нарушил административный ответчик.</w:t>
      </w:r>
    </w:p>
    <w:p w:rsidR="00ED7176" w:rsidRPr="00CC5844" w:rsidRDefault="00ED7176" w:rsidP="00C91450">
      <w:pPr>
        <w:pStyle w:val="a3"/>
        <w:spacing w:before="120"/>
        <w:ind w:right="352"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Административный ответчик (член УИК, наблюдатель, иное лицо) должны быть уведомлены о факте подачи иска и о месте и времени его рассмотрения судом.</w:t>
      </w:r>
    </w:p>
    <w:p w:rsidR="00ED7176" w:rsidRPr="00CC5844" w:rsidRDefault="00ED7176" w:rsidP="00C91450">
      <w:pPr>
        <w:pStyle w:val="a3"/>
        <w:spacing w:before="120"/>
        <w:ind w:right="360" w:firstLine="566"/>
        <w:jc w:val="both"/>
        <w:rPr>
          <w:rFonts w:ascii="Times New Roman" w:hAnsi="Times New Roman" w:cs="Times New Roman"/>
          <w:sz w:val="26"/>
          <w:szCs w:val="26"/>
          <w:lang w:val="ru-RU"/>
        </w:rPr>
      </w:pPr>
      <w:r w:rsidRPr="00CC5844">
        <w:rPr>
          <w:rFonts w:ascii="Times New Roman" w:hAnsi="Times New Roman" w:cs="Times New Roman"/>
          <w:color w:val="231F20"/>
          <w:sz w:val="26"/>
          <w:szCs w:val="26"/>
          <w:lang w:val="ru-RU"/>
        </w:rPr>
        <w:t xml:space="preserve">Являющиеся административным ответчиком член УИК, наблюдатель, иное лицо самостоятельно решают, имеется ли необходимость их присутствия в зале суда при </w:t>
      </w:r>
      <w:r w:rsidR="007339D3" w:rsidRPr="00CC5844">
        <w:rPr>
          <w:rFonts w:ascii="Times New Roman" w:hAnsi="Times New Roman" w:cs="Times New Roman"/>
          <w:color w:val="231F20"/>
          <w:sz w:val="26"/>
          <w:szCs w:val="26"/>
          <w:lang w:val="ru-RU"/>
        </w:rPr>
        <w:t>рас</w:t>
      </w:r>
      <w:r w:rsidRPr="00CC5844">
        <w:rPr>
          <w:rFonts w:ascii="Times New Roman" w:hAnsi="Times New Roman" w:cs="Times New Roman"/>
          <w:color w:val="231F20"/>
          <w:sz w:val="26"/>
          <w:szCs w:val="26"/>
          <w:lang w:val="ru-RU"/>
        </w:rPr>
        <w:t>смотрении  административного иска.</w:t>
      </w:r>
    </w:p>
    <w:p w:rsidR="00ED7176" w:rsidRPr="007E0D49" w:rsidRDefault="00ED7176" w:rsidP="00C91450">
      <w:pPr>
        <w:pStyle w:val="a3"/>
        <w:spacing w:before="120"/>
        <w:ind w:right="342" w:firstLine="566"/>
        <w:jc w:val="both"/>
        <w:rPr>
          <w:rFonts w:ascii="Times New Roman" w:hAnsi="Times New Roman" w:cs="Times New Roman"/>
          <w:lang w:val="ru-RU"/>
        </w:rPr>
      </w:pPr>
      <w:r w:rsidRPr="00CC5844">
        <w:rPr>
          <w:rFonts w:ascii="Times New Roman" w:hAnsi="Times New Roman" w:cs="Times New Roman"/>
          <w:color w:val="231F20"/>
          <w:sz w:val="26"/>
          <w:szCs w:val="26"/>
          <w:lang w:val="ru-RU"/>
        </w:rPr>
        <w:t>Решение суда об установлении факта нарушения лицом, присутствующим в помещении для голосования, законодательства Российской Федерации о выборах, влекущего отстранение от работы или удаление нарушителя из помещения для голосования, вступившее в силу либо обращенное к немедленному исполнению, обязаны исполнить сотр</w:t>
      </w:r>
      <w:r w:rsidRPr="007E0D49">
        <w:rPr>
          <w:rFonts w:ascii="Times New Roman" w:hAnsi="Times New Roman" w:cs="Times New Roman"/>
          <w:color w:val="231F20"/>
          <w:lang w:val="ru-RU"/>
        </w:rPr>
        <w:t>удник полиции или судебный  пристав.</w:t>
      </w:r>
    </w:p>
    <w:bookmarkEnd w:id="25"/>
    <w:p w:rsidR="00893728" w:rsidRPr="00C91450" w:rsidRDefault="00893728" w:rsidP="00C91450">
      <w:pPr>
        <w:spacing w:before="120"/>
        <w:rPr>
          <w:lang w:val="ru-RU"/>
        </w:rPr>
      </w:pPr>
    </w:p>
    <w:sectPr w:rsidR="00893728" w:rsidRPr="00C91450" w:rsidSect="00893728">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B5" w:rsidRDefault="00A028B5" w:rsidP="00C91450">
      <w:r>
        <w:separator/>
      </w:r>
    </w:p>
  </w:endnote>
  <w:endnote w:type="continuationSeparator" w:id="0">
    <w:p w:rsidR="00A028B5" w:rsidRDefault="00A028B5" w:rsidP="00C914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5" w:rsidRDefault="00B115C7">
    <w:pPr>
      <w:pStyle w:val="a3"/>
      <w:spacing w:line="14" w:lineRule="auto"/>
      <w:rPr>
        <w:sz w:val="20"/>
      </w:rPr>
    </w:pPr>
    <w:r w:rsidRPr="00B115C7">
      <w:pict>
        <v:shapetype id="_x0000_t202" coordsize="21600,21600" o:spt="202" path="m,l,21600r21600,l21600,xe">
          <v:stroke joinstyle="miter"/>
          <v:path gradientshapeok="t" o:connecttype="rect"/>
        </v:shapetype>
        <v:shape id="_x0000_s2049" type="#_x0000_t202" style="position:absolute;margin-left:54.7pt;margin-top:777.3pt;width:8.95pt;height:11pt;z-index:-251656192;mso-position-horizontal-relative:page;mso-position-vertical-relative:page" filled="f" stroked="f">
          <v:textbox inset="0,0,0,0">
            <w:txbxContent>
              <w:p w:rsidR="00306615" w:rsidRDefault="00B115C7">
                <w:pPr>
                  <w:spacing w:line="212" w:lineRule="exact"/>
                  <w:ind w:left="40"/>
                  <w:rPr>
                    <w:sz w:val="18"/>
                  </w:rPr>
                </w:pPr>
                <w:r>
                  <w:fldChar w:fldCharType="begin"/>
                </w:r>
                <w:r w:rsidR="0078127C">
                  <w:rPr>
                    <w:color w:val="231F20"/>
                    <w:w w:val="109"/>
                    <w:sz w:val="18"/>
                  </w:rPr>
                  <w:instrText xml:space="preserve"> PAGE </w:instrText>
                </w:r>
                <w:r>
                  <w:fldChar w:fldCharType="separate"/>
                </w:r>
                <w:r w:rsidR="0078127C">
                  <w:rPr>
                    <w:noProof/>
                    <w:color w:val="231F20"/>
                    <w:w w:val="109"/>
                    <w:sz w:val="18"/>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5" w:rsidRDefault="00A028B5">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5" w:rsidRDefault="00B115C7">
    <w:pPr>
      <w:pStyle w:val="a3"/>
      <w:spacing w:line="14" w:lineRule="auto"/>
      <w:rPr>
        <w:sz w:val="20"/>
      </w:rPr>
    </w:pPr>
    <w:r w:rsidRPr="00B115C7">
      <w:pict>
        <v:shapetype id="_x0000_t202" coordsize="21600,21600" o:spt="202" path="m,l,21600r21600,l21600,xe">
          <v:stroke joinstyle="miter"/>
          <v:path gradientshapeok="t" o:connecttype="rect"/>
        </v:shapetype>
        <v:shape id="_x0000_s2051" type="#_x0000_t202" style="position:absolute;margin-left:54.7pt;margin-top:777.3pt;width:13.85pt;height:11pt;z-index:-251654144;mso-position-horizontal-relative:page;mso-position-vertical-relative:page" filled="f" stroked="f">
          <v:textbox style="mso-next-textbox:#_x0000_s2051" inset="0,0,0,0">
            <w:txbxContent>
              <w:p w:rsidR="00306615" w:rsidRDefault="00B115C7">
                <w:pPr>
                  <w:spacing w:line="212" w:lineRule="exact"/>
                  <w:ind w:left="40"/>
                  <w:rPr>
                    <w:sz w:val="18"/>
                  </w:rPr>
                </w:pPr>
                <w:r>
                  <w:fldChar w:fldCharType="begin"/>
                </w:r>
                <w:r w:rsidR="0078127C">
                  <w:rPr>
                    <w:color w:val="231F20"/>
                    <w:w w:val="110"/>
                    <w:sz w:val="18"/>
                  </w:rPr>
                  <w:instrText xml:space="preserve"> PAGE </w:instrText>
                </w:r>
                <w:r>
                  <w:fldChar w:fldCharType="separate"/>
                </w:r>
                <w:r w:rsidR="0078127C">
                  <w:rPr>
                    <w:noProof/>
                    <w:color w:val="231F20"/>
                    <w:w w:val="110"/>
                    <w:sz w:val="18"/>
                  </w:rPr>
                  <w:t>18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5" w:rsidRDefault="00A028B5">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B5" w:rsidRDefault="00A028B5" w:rsidP="00C91450">
      <w:r>
        <w:separator/>
      </w:r>
    </w:p>
  </w:footnote>
  <w:footnote w:type="continuationSeparator" w:id="0">
    <w:p w:rsidR="00A028B5" w:rsidRDefault="00A028B5" w:rsidP="00C91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43"/>
    <w:multiLevelType w:val="hybridMultilevel"/>
    <w:tmpl w:val="9A16EE9C"/>
    <w:lvl w:ilvl="0" w:tplc="8B1077FE">
      <w:start w:val="1"/>
      <w:numFmt w:val="bullet"/>
      <w:lvlText w:val="-"/>
      <w:lvlJc w:val="left"/>
      <w:pPr>
        <w:ind w:left="121" w:hanging="167"/>
      </w:pPr>
      <w:rPr>
        <w:rFonts w:ascii="Palatino Linotype" w:eastAsia="Palatino Linotype" w:hAnsi="Palatino Linotype" w:cs="Palatino Linotype" w:hint="default"/>
        <w:color w:val="231F20"/>
        <w:w w:val="108"/>
        <w:sz w:val="26"/>
        <w:szCs w:val="26"/>
      </w:rPr>
    </w:lvl>
    <w:lvl w:ilvl="1" w:tplc="C8BC7D6A">
      <w:start w:val="1"/>
      <w:numFmt w:val="bullet"/>
      <w:lvlText w:val="•"/>
      <w:lvlJc w:val="left"/>
      <w:pPr>
        <w:ind w:left="1097" w:hanging="167"/>
      </w:pPr>
      <w:rPr>
        <w:rFonts w:hint="default"/>
      </w:rPr>
    </w:lvl>
    <w:lvl w:ilvl="2" w:tplc="EDB62174">
      <w:start w:val="1"/>
      <w:numFmt w:val="bullet"/>
      <w:lvlText w:val="•"/>
      <w:lvlJc w:val="left"/>
      <w:pPr>
        <w:ind w:left="2074" w:hanging="167"/>
      </w:pPr>
      <w:rPr>
        <w:rFonts w:hint="default"/>
      </w:rPr>
    </w:lvl>
    <w:lvl w:ilvl="3" w:tplc="A75864B0">
      <w:start w:val="1"/>
      <w:numFmt w:val="bullet"/>
      <w:lvlText w:val="•"/>
      <w:lvlJc w:val="left"/>
      <w:pPr>
        <w:ind w:left="3051" w:hanging="167"/>
      </w:pPr>
      <w:rPr>
        <w:rFonts w:hint="default"/>
      </w:rPr>
    </w:lvl>
    <w:lvl w:ilvl="4" w:tplc="181EB000">
      <w:start w:val="1"/>
      <w:numFmt w:val="bullet"/>
      <w:lvlText w:val="•"/>
      <w:lvlJc w:val="left"/>
      <w:pPr>
        <w:ind w:left="4028" w:hanging="167"/>
      </w:pPr>
      <w:rPr>
        <w:rFonts w:hint="default"/>
      </w:rPr>
    </w:lvl>
    <w:lvl w:ilvl="5" w:tplc="6DD88C8C">
      <w:start w:val="1"/>
      <w:numFmt w:val="bullet"/>
      <w:lvlText w:val="•"/>
      <w:lvlJc w:val="left"/>
      <w:pPr>
        <w:ind w:left="5006" w:hanging="167"/>
      </w:pPr>
      <w:rPr>
        <w:rFonts w:hint="default"/>
      </w:rPr>
    </w:lvl>
    <w:lvl w:ilvl="6" w:tplc="660C4E80">
      <w:start w:val="1"/>
      <w:numFmt w:val="bullet"/>
      <w:lvlText w:val="•"/>
      <w:lvlJc w:val="left"/>
      <w:pPr>
        <w:ind w:left="5983" w:hanging="167"/>
      </w:pPr>
      <w:rPr>
        <w:rFonts w:hint="default"/>
      </w:rPr>
    </w:lvl>
    <w:lvl w:ilvl="7" w:tplc="02EA394A">
      <w:start w:val="1"/>
      <w:numFmt w:val="bullet"/>
      <w:lvlText w:val="•"/>
      <w:lvlJc w:val="left"/>
      <w:pPr>
        <w:ind w:left="6960" w:hanging="167"/>
      </w:pPr>
      <w:rPr>
        <w:rFonts w:hint="default"/>
      </w:rPr>
    </w:lvl>
    <w:lvl w:ilvl="8" w:tplc="2B22219C">
      <w:start w:val="1"/>
      <w:numFmt w:val="bullet"/>
      <w:lvlText w:val="•"/>
      <w:lvlJc w:val="left"/>
      <w:pPr>
        <w:ind w:left="7937" w:hanging="167"/>
      </w:pPr>
      <w:rPr>
        <w:rFonts w:hint="default"/>
      </w:rPr>
    </w:lvl>
  </w:abstractNum>
  <w:abstractNum w:abstractNumId="1">
    <w:nsid w:val="12FE59FD"/>
    <w:multiLevelType w:val="multilevel"/>
    <w:tmpl w:val="8F726FAA"/>
    <w:lvl w:ilvl="0">
      <w:start w:val="4"/>
      <w:numFmt w:val="decimal"/>
      <w:lvlText w:val="%1"/>
      <w:lvlJc w:val="left"/>
      <w:pPr>
        <w:ind w:left="1809" w:hanging="863"/>
      </w:pPr>
      <w:rPr>
        <w:rFonts w:hint="default"/>
      </w:rPr>
    </w:lvl>
    <w:lvl w:ilvl="1">
      <w:start w:val="1"/>
      <w:numFmt w:val="decimal"/>
      <w:lvlText w:val="%1.%2"/>
      <w:lvlJc w:val="left"/>
      <w:pPr>
        <w:ind w:left="1809" w:hanging="863"/>
      </w:pPr>
      <w:rPr>
        <w:rFonts w:hint="default"/>
      </w:rPr>
    </w:lvl>
    <w:lvl w:ilvl="2">
      <w:start w:val="1"/>
      <w:numFmt w:val="decimal"/>
      <w:lvlText w:val="%1.%2.%3."/>
      <w:lvlJc w:val="left"/>
      <w:pPr>
        <w:ind w:left="1809" w:hanging="863"/>
        <w:jc w:val="right"/>
      </w:pPr>
      <w:rPr>
        <w:rFonts w:ascii="Calibri" w:eastAsia="Calibri" w:hAnsi="Calibri" w:cs="Calibri" w:hint="default"/>
        <w:b/>
        <w:bCs/>
        <w:color w:val="231F20"/>
        <w:w w:val="105"/>
        <w:sz w:val="30"/>
        <w:szCs w:val="30"/>
      </w:rPr>
    </w:lvl>
    <w:lvl w:ilvl="3">
      <w:start w:val="1"/>
      <w:numFmt w:val="bullet"/>
      <w:lvlText w:val="•"/>
      <w:lvlJc w:val="left"/>
      <w:pPr>
        <w:ind w:left="4227" w:hanging="863"/>
      </w:pPr>
      <w:rPr>
        <w:rFonts w:hint="default"/>
      </w:rPr>
    </w:lvl>
    <w:lvl w:ilvl="4">
      <w:start w:val="1"/>
      <w:numFmt w:val="bullet"/>
      <w:lvlText w:val="•"/>
      <w:lvlJc w:val="left"/>
      <w:pPr>
        <w:ind w:left="5036" w:hanging="863"/>
      </w:pPr>
      <w:rPr>
        <w:rFonts w:hint="default"/>
      </w:rPr>
    </w:lvl>
    <w:lvl w:ilvl="5">
      <w:start w:val="1"/>
      <w:numFmt w:val="bullet"/>
      <w:lvlText w:val="•"/>
      <w:lvlJc w:val="left"/>
      <w:pPr>
        <w:ind w:left="5846" w:hanging="863"/>
      </w:pPr>
      <w:rPr>
        <w:rFonts w:hint="default"/>
      </w:rPr>
    </w:lvl>
    <w:lvl w:ilvl="6">
      <w:start w:val="1"/>
      <w:numFmt w:val="bullet"/>
      <w:lvlText w:val="•"/>
      <w:lvlJc w:val="left"/>
      <w:pPr>
        <w:ind w:left="6655" w:hanging="863"/>
      </w:pPr>
      <w:rPr>
        <w:rFonts w:hint="default"/>
      </w:rPr>
    </w:lvl>
    <w:lvl w:ilvl="7">
      <w:start w:val="1"/>
      <w:numFmt w:val="bullet"/>
      <w:lvlText w:val="•"/>
      <w:lvlJc w:val="left"/>
      <w:pPr>
        <w:ind w:left="7464" w:hanging="863"/>
      </w:pPr>
      <w:rPr>
        <w:rFonts w:hint="default"/>
      </w:rPr>
    </w:lvl>
    <w:lvl w:ilvl="8">
      <w:start w:val="1"/>
      <w:numFmt w:val="bullet"/>
      <w:lvlText w:val="•"/>
      <w:lvlJc w:val="left"/>
      <w:pPr>
        <w:ind w:left="8273" w:hanging="863"/>
      </w:pPr>
      <w:rPr>
        <w:rFonts w:hint="default"/>
      </w:rPr>
    </w:lvl>
  </w:abstractNum>
  <w:abstractNum w:abstractNumId="2">
    <w:nsid w:val="140D5808"/>
    <w:multiLevelType w:val="hybridMultilevel"/>
    <w:tmpl w:val="C16AB17C"/>
    <w:lvl w:ilvl="0" w:tplc="6B66C65A">
      <w:start w:val="1"/>
      <w:numFmt w:val="bullet"/>
      <w:lvlText w:val="-"/>
      <w:lvlJc w:val="left"/>
      <w:pPr>
        <w:ind w:left="239" w:hanging="141"/>
      </w:pPr>
      <w:rPr>
        <w:rFonts w:ascii="Palatino Linotype" w:eastAsia="Palatino Linotype" w:hAnsi="Palatino Linotype" w:cs="Palatino Linotype" w:hint="default"/>
        <w:color w:val="231F20"/>
        <w:w w:val="108"/>
        <w:sz w:val="24"/>
        <w:szCs w:val="24"/>
      </w:rPr>
    </w:lvl>
    <w:lvl w:ilvl="1" w:tplc="22464ECA">
      <w:start w:val="1"/>
      <w:numFmt w:val="bullet"/>
      <w:lvlText w:val="•"/>
      <w:lvlJc w:val="left"/>
      <w:pPr>
        <w:ind w:left="1203" w:hanging="141"/>
      </w:pPr>
      <w:rPr>
        <w:rFonts w:hint="default"/>
      </w:rPr>
    </w:lvl>
    <w:lvl w:ilvl="2" w:tplc="FF761518">
      <w:start w:val="1"/>
      <w:numFmt w:val="bullet"/>
      <w:lvlText w:val="•"/>
      <w:lvlJc w:val="left"/>
      <w:pPr>
        <w:ind w:left="2166" w:hanging="141"/>
      </w:pPr>
      <w:rPr>
        <w:rFonts w:hint="default"/>
      </w:rPr>
    </w:lvl>
    <w:lvl w:ilvl="3" w:tplc="C2B8BF22">
      <w:start w:val="1"/>
      <w:numFmt w:val="bullet"/>
      <w:lvlText w:val="•"/>
      <w:lvlJc w:val="left"/>
      <w:pPr>
        <w:ind w:left="3129" w:hanging="141"/>
      </w:pPr>
      <w:rPr>
        <w:rFonts w:hint="default"/>
      </w:rPr>
    </w:lvl>
    <w:lvl w:ilvl="4" w:tplc="00B0D22A">
      <w:start w:val="1"/>
      <w:numFmt w:val="bullet"/>
      <w:lvlText w:val="•"/>
      <w:lvlJc w:val="left"/>
      <w:pPr>
        <w:ind w:left="4092" w:hanging="141"/>
      </w:pPr>
      <w:rPr>
        <w:rFonts w:hint="default"/>
      </w:rPr>
    </w:lvl>
    <w:lvl w:ilvl="5" w:tplc="4EFC774C">
      <w:start w:val="1"/>
      <w:numFmt w:val="bullet"/>
      <w:lvlText w:val="•"/>
      <w:lvlJc w:val="left"/>
      <w:pPr>
        <w:ind w:left="5056" w:hanging="141"/>
      </w:pPr>
      <w:rPr>
        <w:rFonts w:hint="default"/>
      </w:rPr>
    </w:lvl>
    <w:lvl w:ilvl="6" w:tplc="4490A840">
      <w:start w:val="1"/>
      <w:numFmt w:val="bullet"/>
      <w:lvlText w:val="•"/>
      <w:lvlJc w:val="left"/>
      <w:pPr>
        <w:ind w:left="6019" w:hanging="141"/>
      </w:pPr>
      <w:rPr>
        <w:rFonts w:hint="default"/>
      </w:rPr>
    </w:lvl>
    <w:lvl w:ilvl="7" w:tplc="4FD88334">
      <w:start w:val="1"/>
      <w:numFmt w:val="bullet"/>
      <w:lvlText w:val="•"/>
      <w:lvlJc w:val="left"/>
      <w:pPr>
        <w:ind w:left="6982" w:hanging="141"/>
      </w:pPr>
      <w:rPr>
        <w:rFonts w:hint="default"/>
      </w:rPr>
    </w:lvl>
    <w:lvl w:ilvl="8" w:tplc="EF80AA70">
      <w:start w:val="1"/>
      <w:numFmt w:val="bullet"/>
      <w:lvlText w:val="•"/>
      <w:lvlJc w:val="left"/>
      <w:pPr>
        <w:ind w:left="7945" w:hanging="141"/>
      </w:pPr>
      <w:rPr>
        <w:rFonts w:hint="default"/>
      </w:rPr>
    </w:lvl>
  </w:abstractNum>
  <w:abstractNum w:abstractNumId="3">
    <w:nsid w:val="1C2B58E5"/>
    <w:multiLevelType w:val="hybridMultilevel"/>
    <w:tmpl w:val="16481B36"/>
    <w:lvl w:ilvl="0" w:tplc="39803A56">
      <w:start w:val="1"/>
      <w:numFmt w:val="decimal"/>
      <w:lvlText w:val="%1)"/>
      <w:lvlJc w:val="left"/>
      <w:pPr>
        <w:ind w:left="103" w:hanging="259"/>
      </w:pPr>
      <w:rPr>
        <w:rFonts w:ascii="Palatino Linotype" w:eastAsia="Palatino Linotype" w:hAnsi="Palatino Linotype" w:cs="Palatino Linotype" w:hint="default"/>
        <w:color w:val="231F20"/>
        <w:w w:val="99"/>
        <w:sz w:val="24"/>
        <w:szCs w:val="24"/>
      </w:rPr>
    </w:lvl>
    <w:lvl w:ilvl="1" w:tplc="730C0918">
      <w:start w:val="1"/>
      <w:numFmt w:val="bullet"/>
      <w:lvlText w:val="•"/>
      <w:lvlJc w:val="left"/>
      <w:pPr>
        <w:ind w:left="1051" w:hanging="259"/>
      </w:pPr>
      <w:rPr>
        <w:rFonts w:hint="default"/>
      </w:rPr>
    </w:lvl>
    <w:lvl w:ilvl="2" w:tplc="3050B592">
      <w:start w:val="1"/>
      <w:numFmt w:val="bullet"/>
      <w:lvlText w:val="•"/>
      <w:lvlJc w:val="left"/>
      <w:pPr>
        <w:ind w:left="2003" w:hanging="259"/>
      </w:pPr>
      <w:rPr>
        <w:rFonts w:hint="default"/>
      </w:rPr>
    </w:lvl>
    <w:lvl w:ilvl="3" w:tplc="54548080">
      <w:start w:val="1"/>
      <w:numFmt w:val="bullet"/>
      <w:lvlText w:val="•"/>
      <w:lvlJc w:val="left"/>
      <w:pPr>
        <w:ind w:left="2955" w:hanging="259"/>
      </w:pPr>
      <w:rPr>
        <w:rFonts w:hint="default"/>
      </w:rPr>
    </w:lvl>
    <w:lvl w:ilvl="4" w:tplc="307C50AA">
      <w:start w:val="1"/>
      <w:numFmt w:val="bullet"/>
      <w:lvlText w:val="•"/>
      <w:lvlJc w:val="left"/>
      <w:pPr>
        <w:ind w:left="3907" w:hanging="259"/>
      </w:pPr>
      <w:rPr>
        <w:rFonts w:hint="default"/>
      </w:rPr>
    </w:lvl>
    <w:lvl w:ilvl="5" w:tplc="18F27C40">
      <w:start w:val="1"/>
      <w:numFmt w:val="bullet"/>
      <w:lvlText w:val="•"/>
      <w:lvlJc w:val="left"/>
      <w:pPr>
        <w:ind w:left="4858" w:hanging="259"/>
      </w:pPr>
      <w:rPr>
        <w:rFonts w:hint="default"/>
      </w:rPr>
    </w:lvl>
    <w:lvl w:ilvl="6" w:tplc="16366584">
      <w:start w:val="1"/>
      <w:numFmt w:val="bullet"/>
      <w:lvlText w:val="•"/>
      <w:lvlJc w:val="left"/>
      <w:pPr>
        <w:ind w:left="5810" w:hanging="259"/>
      </w:pPr>
      <w:rPr>
        <w:rFonts w:hint="default"/>
      </w:rPr>
    </w:lvl>
    <w:lvl w:ilvl="7" w:tplc="E138CA58">
      <w:start w:val="1"/>
      <w:numFmt w:val="bullet"/>
      <w:lvlText w:val="•"/>
      <w:lvlJc w:val="left"/>
      <w:pPr>
        <w:ind w:left="6762" w:hanging="259"/>
      </w:pPr>
      <w:rPr>
        <w:rFonts w:hint="default"/>
      </w:rPr>
    </w:lvl>
    <w:lvl w:ilvl="8" w:tplc="2AD2FE16">
      <w:start w:val="1"/>
      <w:numFmt w:val="bullet"/>
      <w:lvlText w:val="•"/>
      <w:lvlJc w:val="left"/>
      <w:pPr>
        <w:ind w:left="7714" w:hanging="259"/>
      </w:pPr>
      <w:rPr>
        <w:rFonts w:hint="default"/>
      </w:rPr>
    </w:lvl>
  </w:abstractNum>
  <w:abstractNum w:abstractNumId="4">
    <w:nsid w:val="1FEA014C"/>
    <w:multiLevelType w:val="hybridMultilevel"/>
    <w:tmpl w:val="D4A8AC9E"/>
    <w:lvl w:ilvl="0" w:tplc="943AEBEC">
      <w:start w:val="12"/>
      <w:numFmt w:val="decimal"/>
      <w:lvlText w:val="%1."/>
      <w:lvlJc w:val="left"/>
      <w:pPr>
        <w:ind w:left="103" w:hanging="384"/>
      </w:pPr>
      <w:rPr>
        <w:rFonts w:ascii="Palatino Linotype" w:eastAsia="Palatino Linotype" w:hAnsi="Palatino Linotype" w:cs="Palatino Linotype" w:hint="default"/>
        <w:color w:val="231F20"/>
        <w:w w:val="104"/>
        <w:sz w:val="24"/>
        <w:szCs w:val="24"/>
      </w:rPr>
    </w:lvl>
    <w:lvl w:ilvl="1" w:tplc="7C10F2D4">
      <w:start w:val="1"/>
      <w:numFmt w:val="bullet"/>
      <w:lvlText w:val="•"/>
      <w:lvlJc w:val="left"/>
      <w:pPr>
        <w:ind w:left="1051" w:hanging="384"/>
      </w:pPr>
      <w:rPr>
        <w:rFonts w:hint="default"/>
      </w:rPr>
    </w:lvl>
    <w:lvl w:ilvl="2" w:tplc="7A5C862E">
      <w:start w:val="1"/>
      <w:numFmt w:val="bullet"/>
      <w:lvlText w:val="•"/>
      <w:lvlJc w:val="left"/>
      <w:pPr>
        <w:ind w:left="2003" w:hanging="384"/>
      </w:pPr>
      <w:rPr>
        <w:rFonts w:hint="default"/>
      </w:rPr>
    </w:lvl>
    <w:lvl w:ilvl="3" w:tplc="318E74BC">
      <w:start w:val="1"/>
      <w:numFmt w:val="bullet"/>
      <w:lvlText w:val="•"/>
      <w:lvlJc w:val="left"/>
      <w:pPr>
        <w:ind w:left="2955" w:hanging="384"/>
      </w:pPr>
      <w:rPr>
        <w:rFonts w:hint="default"/>
      </w:rPr>
    </w:lvl>
    <w:lvl w:ilvl="4" w:tplc="EFB45D90">
      <w:start w:val="1"/>
      <w:numFmt w:val="bullet"/>
      <w:lvlText w:val="•"/>
      <w:lvlJc w:val="left"/>
      <w:pPr>
        <w:ind w:left="3907" w:hanging="384"/>
      </w:pPr>
      <w:rPr>
        <w:rFonts w:hint="default"/>
      </w:rPr>
    </w:lvl>
    <w:lvl w:ilvl="5" w:tplc="CCD0E8A2">
      <w:start w:val="1"/>
      <w:numFmt w:val="bullet"/>
      <w:lvlText w:val="•"/>
      <w:lvlJc w:val="left"/>
      <w:pPr>
        <w:ind w:left="4858" w:hanging="384"/>
      </w:pPr>
      <w:rPr>
        <w:rFonts w:hint="default"/>
      </w:rPr>
    </w:lvl>
    <w:lvl w:ilvl="6" w:tplc="507C3CAA">
      <w:start w:val="1"/>
      <w:numFmt w:val="bullet"/>
      <w:lvlText w:val="•"/>
      <w:lvlJc w:val="left"/>
      <w:pPr>
        <w:ind w:left="5810" w:hanging="384"/>
      </w:pPr>
      <w:rPr>
        <w:rFonts w:hint="default"/>
      </w:rPr>
    </w:lvl>
    <w:lvl w:ilvl="7" w:tplc="9A04FFC2">
      <w:start w:val="1"/>
      <w:numFmt w:val="bullet"/>
      <w:lvlText w:val="•"/>
      <w:lvlJc w:val="left"/>
      <w:pPr>
        <w:ind w:left="6762" w:hanging="384"/>
      </w:pPr>
      <w:rPr>
        <w:rFonts w:hint="default"/>
      </w:rPr>
    </w:lvl>
    <w:lvl w:ilvl="8" w:tplc="4B36B9BC">
      <w:start w:val="1"/>
      <w:numFmt w:val="bullet"/>
      <w:lvlText w:val="•"/>
      <w:lvlJc w:val="left"/>
      <w:pPr>
        <w:ind w:left="7714" w:hanging="384"/>
      </w:pPr>
      <w:rPr>
        <w:rFonts w:hint="default"/>
      </w:rPr>
    </w:lvl>
  </w:abstractNum>
  <w:abstractNum w:abstractNumId="5">
    <w:nsid w:val="1FEE2009"/>
    <w:multiLevelType w:val="multilevel"/>
    <w:tmpl w:val="50BC8F20"/>
    <w:lvl w:ilvl="0">
      <w:start w:val="4"/>
      <w:numFmt w:val="decimal"/>
      <w:lvlText w:val="%1"/>
      <w:lvlJc w:val="left"/>
      <w:pPr>
        <w:ind w:left="1077" w:hanging="825"/>
      </w:pPr>
      <w:rPr>
        <w:rFonts w:hint="default"/>
      </w:rPr>
    </w:lvl>
    <w:lvl w:ilvl="1">
      <w:start w:val="1"/>
      <w:numFmt w:val="decimal"/>
      <w:lvlText w:val="%1.%2"/>
      <w:lvlJc w:val="left"/>
      <w:pPr>
        <w:ind w:left="1077" w:hanging="825"/>
      </w:pPr>
      <w:rPr>
        <w:rFonts w:hint="default"/>
      </w:rPr>
    </w:lvl>
    <w:lvl w:ilvl="2">
      <w:start w:val="1"/>
      <w:numFmt w:val="decimal"/>
      <w:lvlText w:val="%1.%2.%3."/>
      <w:lvlJc w:val="left"/>
      <w:pPr>
        <w:ind w:left="1077" w:hanging="825"/>
      </w:pPr>
      <w:rPr>
        <w:rFonts w:ascii="Palatino Linotype" w:eastAsia="Palatino Linotype" w:hAnsi="Palatino Linotype" w:cs="Palatino Linotype" w:hint="default"/>
        <w:color w:val="231F20"/>
        <w:w w:val="101"/>
        <w:sz w:val="26"/>
        <w:szCs w:val="26"/>
      </w:rPr>
    </w:lvl>
    <w:lvl w:ilvl="3">
      <w:start w:val="1"/>
      <w:numFmt w:val="bullet"/>
      <w:lvlText w:val="•"/>
      <w:lvlJc w:val="left"/>
      <w:pPr>
        <w:ind w:left="3711" w:hanging="825"/>
      </w:pPr>
      <w:rPr>
        <w:rFonts w:hint="default"/>
      </w:rPr>
    </w:lvl>
    <w:lvl w:ilvl="4">
      <w:start w:val="1"/>
      <w:numFmt w:val="bullet"/>
      <w:lvlText w:val="•"/>
      <w:lvlJc w:val="left"/>
      <w:pPr>
        <w:ind w:left="4588" w:hanging="825"/>
      </w:pPr>
      <w:rPr>
        <w:rFonts w:hint="default"/>
      </w:rPr>
    </w:lvl>
    <w:lvl w:ilvl="5">
      <w:start w:val="1"/>
      <w:numFmt w:val="bullet"/>
      <w:lvlText w:val="•"/>
      <w:lvlJc w:val="left"/>
      <w:pPr>
        <w:ind w:left="5466" w:hanging="825"/>
      </w:pPr>
      <w:rPr>
        <w:rFonts w:hint="default"/>
      </w:rPr>
    </w:lvl>
    <w:lvl w:ilvl="6">
      <w:start w:val="1"/>
      <w:numFmt w:val="bullet"/>
      <w:lvlText w:val="•"/>
      <w:lvlJc w:val="left"/>
      <w:pPr>
        <w:ind w:left="6343" w:hanging="825"/>
      </w:pPr>
      <w:rPr>
        <w:rFonts w:hint="default"/>
      </w:rPr>
    </w:lvl>
    <w:lvl w:ilvl="7">
      <w:start w:val="1"/>
      <w:numFmt w:val="bullet"/>
      <w:lvlText w:val="•"/>
      <w:lvlJc w:val="left"/>
      <w:pPr>
        <w:ind w:left="7220" w:hanging="825"/>
      </w:pPr>
      <w:rPr>
        <w:rFonts w:hint="default"/>
      </w:rPr>
    </w:lvl>
    <w:lvl w:ilvl="8">
      <w:start w:val="1"/>
      <w:numFmt w:val="bullet"/>
      <w:lvlText w:val="•"/>
      <w:lvlJc w:val="left"/>
      <w:pPr>
        <w:ind w:left="8097" w:hanging="825"/>
      </w:pPr>
      <w:rPr>
        <w:rFonts w:hint="default"/>
      </w:rPr>
    </w:lvl>
  </w:abstractNum>
  <w:abstractNum w:abstractNumId="6">
    <w:nsid w:val="21BB49E1"/>
    <w:multiLevelType w:val="hybridMultilevel"/>
    <w:tmpl w:val="04A8E5AC"/>
    <w:lvl w:ilvl="0" w:tplc="92FA2A5A">
      <w:start w:val="1"/>
      <w:numFmt w:val="bullet"/>
      <w:lvlText w:val="-"/>
      <w:lvlJc w:val="left"/>
      <w:pPr>
        <w:ind w:left="103" w:hanging="134"/>
      </w:pPr>
      <w:rPr>
        <w:rFonts w:ascii="Palatino Linotype" w:eastAsia="Palatino Linotype" w:hAnsi="Palatino Linotype" w:cs="Palatino Linotype" w:hint="default"/>
        <w:color w:val="231F20"/>
        <w:w w:val="108"/>
        <w:sz w:val="24"/>
        <w:szCs w:val="24"/>
      </w:rPr>
    </w:lvl>
    <w:lvl w:ilvl="1" w:tplc="4298334E">
      <w:start w:val="1"/>
      <w:numFmt w:val="bullet"/>
      <w:lvlText w:val="•"/>
      <w:lvlJc w:val="left"/>
      <w:pPr>
        <w:ind w:left="1051" w:hanging="134"/>
      </w:pPr>
      <w:rPr>
        <w:rFonts w:hint="default"/>
      </w:rPr>
    </w:lvl>
    <w:lvl w:ilvl="2" w:tplc="B48E33D8">
      <w:start w:val="1"/>
      <w:numFmt w:val="bullet"/>
      <w:lvlText w:val="•"/>
      <w:lvlJc w:val="left"/>
      <w:pPr>
        <w:ind w:left="2003" w:hanging="134"/>
      </w:pPr>
      <w:rPr>
        <w:rFonts w:hint="default"/>
      </w:rPr>
    </w:lvl>
    <w:lvl w:ilvl="3" w:tplc="60F27F42">
      <w:start w:val="1"/>
      <w:numFmt w:val="bullet"/>
      <w:lvlText w:val="•"/>
      <w:lvlJc w:val="left"/>
      <w:pPr>
        <w:ind w:left="2955" w:hanging="134"/>
      </w:pPr>
      <w:rPr>
        <w:rFonts w:hint="default"/>
      </w:rPr>
    </w:lvl>
    <w:lvl w:ilvl="4" w:tplc="682A7562">
      <w:start w:val="1"/>
      <w:numFmt w:val="bullet"/>
      <w:lvlText w:val="•"/>
      <w:lvlJc w:val="left"/>
      <w:pPr>
        <w:ind w:left="3907" w:hanging="134"/>
      </w:pPr>
      <w:rPr>
        <w:rFonts w:hint="default"/>
      </w:rPr>
    </w:lvl>
    <w:lvl w:ilvl="5" w:tplc="BDA4CCB4">
      <w:start w:val="1"/>
      <w:numFmt w:val="bullet"/>
      <w:lvlText w:val="•"/>
      <w:lvlJc w:val="left"/>
      <w:pPr>
        <w:ind w:left="4858" w:hanging="134"/>
      </w:pPr>
      <w:rPr>
        <w:rFonts w:hint="default"/>
      </w:rPr>
    </w:lvl>
    <w:lvl w:ilvl="6" w:tplc="8BB05078">
      <w:start w:val="1"/>
      <w:numFmt w:val="bullet"/>
      <w:lvlText w:val="•"/>
      <w:lvlJc w:val="left"/>
      <w:pPr>
        <w:ind w:left="5810" w:hanging="134"/>
      </w:pPr>
      <w:rPr>
        <w:rFonts w:hint="default"/>
      </w:rPr>
    </w:lvl>
    <w:lvl w:ilvl="7" w:tplc="735C07AC">
      <w:start w:val="1"/>
      <w:numFmt w:val="bullet"/>
      <w:lvlText w:val="•"/>
      <w:lvlJc w:val="left"/>
      <w:pPr>
        <w:ind w:left="6762" w:hanging="134"/>
      </w:pPr>
      <w:rPr>
        <w:rFonts w:hint="default"/>
      </w:rPr>
    </w:lvl>
    <w:lvl w:ilvl="8" w:tplc="B726C056">
      <w:start w:val="1"/>
      <w:numFmt w:val="bullet"/>
      <w:lvlText w:val="•"/>
      <w:lvlJc w:val="left"/>
      <w:pPr>
        <w:ind w:left="7714" w:hanging="134"/>
      </w:pPr>
      <w:rPr>
        <w:rFonts w:hint="default"/>
      </w:rPr>
    </w:lvl>
  </w:abstractNum>
  <w:abstractNum w:abstractNumId="7">
    <w:nsid w:val="23E823DA"/>
    <w:multiLevelType w:val="hybridMultilevel"/>
    <w:tmpl w:val="35127FF6"/>
    <w:lvl w:ilvl="0" w:tplc="98E63C10">
      <w:start w:val="5"/>
      <w:numFmt w:val="decimal"/>
      <w:lvlText w:val="%1)"/>
      <w:lvlJc w:val="left"/>
      <w:pPr>
        <w:ind w:left="103" w:hanging="263"/>
      </w:pPr>
      <w:rPr>
        <w:rFonts w:ascii="Palatino Linotype" w:eastAsia="Palatino Linotype" w:hAnsi="Palatino Linotype" w:cs="Palatino Linotype" w:hint="default"/>
        <w:color w:val="231F20"/>
        <w:w w:val="99"/>
        <w:sz w:val="24"/>
        <w:szCs w:val="24"/>
      </w:rPr>
    </w:lvl>
    <w:lvl w:ilvl="1" w:tplc="9FD89880">
      <w:start w:val="1"/>
      <w:numFmt w:val="bullet"/>
      <w:lvlText w:val="•"/>
      <w:lvlJc w:val="left"/>
      <w:pPr>
        <w:ind w:left="1051" w:hanging="263"/>
      </w:pPr>
      <w:rPr>
        <w:rFonts w:hint="default"/>
      </w:rPr>
    </w:lvl>
    <w:lvl w:ilvl="2" w:tplc="0638DAD6">
      <w:start w:val="1"/>
      <w:numFmt w:val="bullet"/>
      <w:lvlText w:val="•"/>
      <w:lvlJc w:val="left"/>
      <w:pPr>
        <w:ind w:left="2003" w:hanging="263"/>
      </w:pPr>
      <w:rPr>
        <w:rFonts w:hint="default"/>
      </w:rPr>
    </w:lvl>
    <w:lvl w:ilvl="3" w:tplc="0742ED16">
      <w:start w:val="1"/>
      <w:numFmt w:val="bullet"/>
      <w:lvlText w:val="•"/>
      <w:lvlJc w:val="left"/>
      <w:pPr>
        <w:ind w:left="2955" w:hanging="263"/>
      </w:pPr>
      <w:rPr>
        <w:rFonts w:hint="default"/>
      </w:rPr>
    </w:lvl>
    <w:lvl w:ilvl="4" w:tplc="E544F382">
      <w:start w:val="1"/>
      <w:numFmt w:val="bullet"/>
      <w:lvlText w:val="•"/>
      <w:lvlJc w:val="left"/>
      <w:pPr>
        <w:ind w:left="3907" w:hanging="263"/>
      </w:pPr>
      <w:rPr>
        <w:rFonts w:hint="default"/>
      </w:rPr>
    </w:lvl>
    <w:lvl w:ilvl="5" w:tplc="5E00AFF0">
      <w:start w:val="1"/>
      <w:numFmt w:val="bullet"/>
      <w:lvlText w:val="•"/>
      <w:lvlJc w:val="left"/>
      <w:pPr>
        <w:ind w:left="4858" w:hanging="263"/>
      </w:pPr>
      <w:rPr>
        <w:rFonts w:hint="default"/>
      </w:rPr>
    </w:lvl>
    <w:lvl w:ilvl="6" w:tplc="3CE21266">
      <w:start w:val="1"/>
      <w:numFmt w:val="bullet"/>
      <w:lvlText w:val="•"/>
      <w:lvlJc w:val="left"/>
      <w:pPr>
        <w:ind w:left="5810" w:hanging="263"/>
      </w:pPr>
      <w:rPr>
        <w:rFonts w:hint="default"/>
      </w:rPr>
    </w:lvl>
    <w:lvl w:ilvl="7" w:tplc="2A8EED10">
      <w:start w:val="1"/>
      <w:numFmt w:val="bullet"/>
      <w:lvlText w:val="•"/>
      <w:lvlJc w:val="left"/>
      <w:pPr>
        <w:ind w:left="6762" w:hanging="263"/>
      </w:pPr>
      <w:rPr>
        <w:rFonts w:hint="default"/>
      </w:rPr>
    </w:lvl>
    <w:lvl w:ilvl="8" w:tplc="41D873AE">
      <w:start w:val="1"/>
      <w:numFmt w:val="bullet"/>
      <w:lvlText w:val="•"/>
      <w:lvlJc w:val="left"/>
      <w:pPr>
        <w:ind w:left="7714" w:hanging="263"/>
      </w:pPr>
      <w:rPr>
        <w:rFonts w:hint="default"/>
      </w:rPr>
    </w:lvl>
  </w:abstractNum>
  <w:abstractNum w:abstractNumId="8">
    <w:nsid w:val="285E5795"/>
    <w:multiLevelType w:val="hybridMultilevel"/>
    <w:tmpl w:val="7FFE92DA"/>
    <w:lvl w:ilvl="0" w:tplc="2160DFC8">
      <w:start w:val="1"/>
      <w:numFmt w:val="bullet"/>
      <w:lvlText w:val="-"/>
      <w:lvlJc w:val="left"/>
      <w:pPr>
        <w:ind w:left="108" w:hanging="143"/>
      </w:pPr>
      <w:rPr>
        <w:rFonts w:ascii="Palatino Linotype" w:eastAsia="Palatino Linotype" w:hAnsi="Palatino Linotype" w:cs="Palatino Linotype" w:hint="default"/>
        <w:color w:val="231F20"/>
        <w:w w:val="108"/>
        <w:sz w:val="26"/>
        <w:szCs w:val="26"/>
      </w:rPr>
    </w:lvl>
    <w:lvl w:ilvl="1" w:tplc="AD7E3BCC">
      <w:start w:val="1"/>
      <w:numFmt w:val="bullet"/>
      <w:lvlText w:val="•"/>
      <w:lvlJc w:val="left"/>
      <w:pPr>
        <w:ind w:left="1050" w:hanging="143"/>
      </w:pPr>
      <w:rPr>
        <w:rFonts w:hint="default"/>
      </w:rPr>
    </w:lvl>
    <w:lvl w:ilvl="2" w:tplc="532070D2">
      <w:start w:val="1"/>
      <w:numFmt w:val="bullet"/>
      <w:lvlText w:val="•"/>
      <w:lvlJc w:val="left"/>
      <w:pPr>
        <w:ind w:left="2001" w:hanging="143"/>
      </w:pPr>
      <w:rPr>
        <w:rFonts w:hint="default"/>
      </w:rPr>
    </w:lvl>
    <w:lvl w:ilvl="3" w:tplc="A2426EEC">
      <w:start w:val="1"/>
      <w:numFmt w:val="bullet"/>
      <w:lvlText w:val="•"/>
      <w:lvlJc w:val="left"/>
      <w:pPr>
        <w:ind w:left="2952" w:hanging="143"/>
      </w:pPr>
      <w:rPr>
        <w:rFonts w:hint="default"/>
      </w:rPr>
    </w:lvl>
    <w:lvl w:ilvl="4" w:tplc="C39A951C">
      <w:start w:val="1"/>
      <w:numFmt w:val="bullet"/>
      <w:lvlText w:val="•"/>
      <w:lvlJc w:val="left"/>
      <w:pPr>
        <w:ind w:left="3903" w:hanging="143"/>
      </w:pPr>
      <w:rPr>
        <w:rFonts w:hint="default"/>
      </w:rPr>
    </w:lvl>
    <w:lvl w:ilvl="5" w:tplc="F22E6DA4">
      <w:start w:val="1"/>
      <w:numFmt w:val="bullet"/>
      <w:lvlText w:val="•"/>
      <w:lvlJc w:val="left"/>
      <w:pPr>
        <w:ind w:left="4853" w:hanging="143"/>
      </w:pPr>
      <w:rPr>
        <w:rFonts w:hint="default"/>
      </w:rPr>
    </w:lvl>
    <w:lvl w:ilvl="6" w:tplc="997E0AD8">
      <w:start w:val="1"/>
      <w:numFmt w:val="bullet"/>
      <w:lvlText w:val="•"/>
      <w:lvlJc w:val="left"/>
      <w:pPr>
        <w:ind w:left="5804" w:hanging="143"/>
      </w:pPr>
      <w:rPr>
        <w:rFonts w:hint="default"/>
      </w:rPr>
    </w:lvl>
    <w:lvl w:ilvl="7" w:tplc="69A666EA">
      <w:start w:val="1"/>
      <w:numFmt w:val="bullet"/>
      <w:lvlText w:val="•"/>
      <w:lvlJc w:val="left"/>
      <w:pPr>
        <w:ind w:left="6755" w:hanging="143"/>
      </w:pPr>
      <w:rPr>
        <w:rFonts w:hint="default"/>
      </w:rPr>
    </w:lvl>
    <w:lvl w:ilvl="8" w:tplc="815AC38C">
      <w:start w:val="1"/>
      <w:numFmt w:val="bullet"/>
      <w:lvlText w:val="•"/>
      <w:lvlJc w:val="left"/>
      <w:pPr>
        <w:ind w:left="7706" w:hanging="143"/>
      </w:pPr>
      <w:rPr>
        <w:rFonts w:hint="default"/>
      </w:rPr>
    </w:lvl>
  </w:abstractNum>
  <w:abstractNum w:abstractNumId="9">
    <w:nsid w:val="3492158F"/>
    <w:multiLevelType w:val="hybridMultilevel"/>
    <w:tmpl w:val="79A898B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9302BB8"/>
    <w:multiLevelType w:val="hybridMultilevel"/>
    <w:tmpl w:val="E12E1C96"/>
    <w:lvl w:ilvl="0" w:tplc="10087D96">
      <w:start w:val="1"/>
      <w:numFmt w:val="bullet"/>
      <w:lvlText w:val="-"/>
      <w:lvlJc w:val="left"/>
      <w:pPr>
        <w:ind w:left="108" w:hanging="148"/>
      </w:pPr>
      <w:rPr>
        <w:rFonts w:ascii="Palatino Linotype" w:eastAsia="Palatino Linotype" w:hAnsi="Palatino Linotype" w:cs="Palatino Linotype" w:hint="default"/>
        <w:color w:val="231F20"/>
        <w:w w:val="108"/>
        <w:sz w:val="26"/>
        <w:szCs w:val="26"/>
      </w:rPr>
    </w:lvl>
    <w:lvl w:ilvl="1" w:tplc="48ECFFD2">
      <w:start w:val="1"/>
      <w:numFmt w:val="bullet"/>
      <w:lvlText w:val="•"/>
      <w:lvlJc w:val="left"/>
      <w:pPr>
        <w:ind w:left="1050" w:hanging="148"/>
      </w:pPr>
      <w:rPr>
        <w:rFonts w:hint="default"/>
      </w:rPr>
    </w:lvl>
    <w:lvl w:ilvl="2" w:tplc="B194E78C">
      <w:start w:val="1"/>
      <w:numFmt w:val="bullet"/>
      <w:lvlText w:val="•"/>
      <w:lvlJc w:val="left"/>
      <w:pPr>
        <w:ind w:left="2001" w:hanging="148"/>
      </w:pPr>
      <w:rPr>
        <w:rFonts w:hint="default"/>
      </w:rPr>
    </w:lvl>
    <w:lvl w:ilvl="3" w:tplc="63345956">
      <w:start w:val="1"/>
      <w:numFmt w:val="bullet"/>
      <w:lvlText w:val="•"/>
      <w:lvlJc w:val="left"/>
      <w:pPr>
        <w:ind w:left="2952" w:hanging="148"/>
      </w:pPr>
      <w:rPr>
        <w:rFonts w:hint="default"/>
      </w:rPr>
    </w:lvl>
    <w:lvl w:ilvl="4" w:tplc="CA3047BE">
      <w:start w:val="1"/>
      <w:numFmt w:val="bullet"/>
      <w:lvlText w:val="•"/>
      <w:lvlJc w:val="left"/>
      <w:pPr>
        <w:ind w:left="3903" w:hanging="148"/>
      </w:pPr>
      <w:rPr>
        <w:rFonts w:hint="default"/>
      </w:rPr>
    </w:lvl>
    <w:lvl w:ilvl="5" w:tplc="A7FC1F9C">
      <w:start w:val="1"/>
      <w:numFmt w:val="bullet"/>
      <w:lvlText w:val="•"/>
      <w:lvlJc w:val="left"/>
      <w:pPr>
        <w:ind w:left="4853" w:hanging="148"/>
      </w:pPr>
      <w:rPr>
        <w:rFonts w:hint="default"/>
      </w:rPr>
    </w:lvl>
    <w:lvl w:ilvl="6" w:tplc="0A0CD174">
      <w:start w:val="1"/>
      <w:numFmt w:val="bullet"/>
      <w:lvlText w:val="•"/>
      <w:lvlJc w:val="left"/>
      <w:pPr>
        <w:ind w:left="5804" w:hanging="148"/>
      </w:pPr>
      <w:rPr>
        <w:rFonts w:hint="default"/>
      </w:rPr>
    </w:lvl>
    <w:lvl w:ilvl="7" w:tplc="0F604564">
      <w:start w:val="1"/>
      <w:numFmt w:val="bullet"/>
      <w:lvlText w:val="•"/>
      <w:lvlJc w:val="left"/>
      <w:pPr>
        <w:ind w:left="6755" w:hanging="148"/>
      </w:pPr>
      <w:rPr>
        <w:rFonts w:hint="default"/>
      </w:rPr>
    </w:lvl>
    <w:lvl w:ilvl="8" w:tplc="8668B4B0">
      <w:start w:val="1"/>
      <w:numFmt w:val="bullet"/>
      <w:lvlText w:val="•"/>
      <w:lvlJc w:val="left"/>
      <w:pPr>
        <w:ind w:left="7706" w:hanging="148"/>
      </w:pPr>
      <w:rPr>
        <w:rFonts w:hint="default"/>
      </w:rPr>
    </w:lvl>
  </w:abstractNum>
  <w:abstractNum w:abstractNumId="11">
    <w:nsid w:val="3AB74FEF"/>
    <w:multiLevelType w:val="multilevel"/>
    <w:tmpl w:val="245071F0"/>
    <w:lvl w:ilvl="0">
      <w:start w:val="4"/>
      <w:numFmt w:val="decimal"/>
      <w:lvlText w:val="%1"/>
      <w:lvlJc w:val="left"/>
      <w:pPr>
        <w:ind w:left="1077" w:hanging="726"/>
      </w:pPr>
      <w:rPr>
        <w:rFonts w:hint="default"/>
      </w:rPr>
    </w:lvl>
    <w:lvl w:ilvl="1">
      <w:start w:val="3"/>
      <w:numFmt w:val="decimal"/>
      <w:lvlText w:val="%1.%2."/>
      <w:lvlJc w:val="left"/>
      <w:pPr>
        <w:ind w:left="1077" w:hanging="726"/>
      </w:pPr>
      <w:rPr>
        <w:rFonts w:ascii="Palatino Linotype" w:eastAsia="Palatino Linotype" w:hAnsi="Palatino Linotype" w:cs="Palatino Linotype" w:hint="default"/>
        <w:color w:val="231F20"/>
        <w:w w:val="101"/>
        <w:sz w:val="26"/>
        <w:szCs w:val="26"/>
      </w:rPr>
    </w:lvl>
    <w:lvl w:ilvl="2">
      <w:start w:val="1"/>
      <w:numFmt w:val="decimal"/>
      <w:lvlText w:val="%3."/>
      <w:lvlJc w:val="left"/>
      <w:pPr>
        <w:ind w:left="920" w:hanging="240"/>
      </w:pPr>
      <w:rPr>
        <w:rFonts w:ascii="Calibri" w:eastAsia="Calibri" w:hAnsi="Calibri" w:cs="Calibri" w:hint="default"/>
        <w:b/>
        <w:bCs/>
        <w:color w:val="231F20"/>
        <w:w w:val="105"/>
        <w:sz w:val="24"/>
        <w:szCs w:val="24"/>
      </w:rPr>
    </w:lvl>
    <w:lvl w:ilvl="3">
      <w:start w:val="1"/>
      <w:numFmt w:val="bullet"/>
      <w:lvlText w:val="•"/>
      <w:lvlJc w:val="left"/>
      <w:pPr>
        <w:ind w:left="2106" w:hanging="240"/>
      </w:pPr>
      <w:rPr>
        <w:rFonts w:hint="default"/>
      </w:rPr>
    </w:lvl>
    <w:lvl w:ilvl="4">
      <w:start w:val="1"/>
      <w:numFmt w:val="bullet"/>
      <w:lvlText w:val="•"/>
      <w:lvlJc w:val="left"/>
      <w:pPr>
        <w:ind w:left="3133" w:hanging="240"/>
      </w:pPr>
      <w:rPr>
        <w:rFonts w:hint="default"/>
      </w:rPr>
    </w:lvl>
    <w:lvl w:ilvl="5">
      <w:start w:val="1"/>
      <w:numFmt w:val="bullet"/>
      <w:lvlText w:val="•"/>
      <w:lvlJc w:val="left"/>
      <w:pPr>
        <w:ind w:left="4159" w:hanging="240"/>
      </w:pPr>
      <w:rPr>
        <w:rFonts w:hint="default"/>
      </w:rPr>
    </w:lvl>
    <w:lvl w:ilvl="6">
      <w:start w:val="1"/>
      <w:numFmt w:val="bullet"/>
      <w:lvlText w:val="•"/>
      <w:lvlJc w:val="left"/>
      <w:pPr>
        <w:ind w:left="5186" w:hanging="240"/>
      </w:pPr>
      <w:rPr>
        <w:rFonts w:hint="default"/>
      </w:rPr>
    </w:lvl>
    <w:lvl w:ilvl="7">
      <w:start w:val="1"/>
      <w:numFmt w:val="bullet"/>
      <w:lvlText w:val="•"/>
      <w:lvlJc w:val="left"/>
      <w:pPr>
        <w:ind w:left="6212" w:hanging="240"/>
      </w:pPr>
      <w:rPr>
        <w:rFonts w:hint="default"/>
      </w:rPr>
    </w:lvl>
    <w:lvl w:ilvl="8">
      <w:start w:val="1"/>
      <w:numFmt w:val="bullet"/>
      <w:lvlText w:val="•"/>
      <w:lvlJc w:val="left"/>
      <w:pPr>
        <w:ind w:left="7239" w:hanging="240"/>
      </w:pPr>
      <w:rPr>
        <w:rFonts w:hint="default"/>
      </w:rPr>
    </w:lvl>
  </w:abstractNum>
  <w:abstractNum w:abstractNumId="12">
    <w:nsid w:val="3EE50796"/>
    <w:multiLevelType w:val="hybridMultilevel"/>
    <w:tmpl w:val="8D38FE88"/>
    <w:lvl w:ilvl="0" w:tplc="72A8FE7E">
      <w:start w:val="1"/>
      <w:numFmt w:val="decimal"/>
      <w:lvlText w:val="%1)"/>
      <w:lvlJc w:val="left"/>
      <w:pPr>
        <w:ind w:left="103" w:hanging="263"/>
      </w:pPr>
      <w:rPr>
        <w:rFonts w:ascii="Palatino Linotype" w:eastAsia="Palatino Linotype" w:hAnsi="Palatino Linotype" w:cs="Palatino Linotype" w:hint="default"/>
        <w:color w:val="231F20"/>
        <w:w w:val="99"/>
        <w:sz w:val="24"/>
        <w:szCs w:val="24"/>
      </w:rPr>
    </w:lvl>
    <w:lvl w:ilvl="1" w:tplc="C9568672">
      <w:start w:val="1"/>
      <w:numFmt w:val="bullet"/>
      <w:lvlText w:val="•"/>
      <w:lvlJc w:val="left"/>
      <w:pPr>
        <w:ind w:left="1051" w:hanging="263"/>
      </w:pPr>
      <w:rPr>
        <w:rFonts w:hint="default"/>
      </w:rPr>
    </w:lvl>
    <w:lvl w:ilvl="2" w:tplc="3944587E">
      <w:start w:val="1"/>
      <w:numFmt w:val="bullet"/>
      <w:lvlText w:val="•"/>
      <w:lvlJc w:val="left"/>
      <w:pPr>
        <w:ind w:left="2003" w:hanging="263"/>
      </w:pPr>
      <w:rPr>
        <w:rFonts w:hint="default"/>
      </w:rPr>
    </w:lvl>
    <w:lvl w:ilvl="3" w:tplc="6FD4A814">
      <w:start w:val="1"/>
      <w:numFmt w:val="bullet"/>
      <w:lvlText w:val="•"/>
      <w:lvlJc w:val="left"/>
      <w:pPr>
        <w:ind w:left="2955" w:hanging="263"/>
      </w:pPr>
      <w:rPr>
        <w:rFonts w:hint="default"/>
      </w:rPr>
    </w:lvl>
    <w:lvl w:ilvl="4" w:tplc="79F08EC6">
      <w:start w:val="1"/>
      <w:numFmt w:val="bullet"/>
      <w:lvlText w:val="•"/>
      <w:lvlJc w:val="left"/>
      <w:pPr>
        <w:ind w:left="3907" w:hanging="263"/>
      </w:pPr>
      <w:rPr>
        <w:rFonts w:hint="default"/>
      </w:rPr>
    </w:lvl>
    <w:lvl w:ilvl="5" w:tplc="D0B081E6">
      <w:start w:val="1"/>
      <w:numFmt w:val="bullet"/>
      <w:lvlText w:val="•"/>
      <w:lvlJc w:val="left"/>
      <w:pPr>
        <w:ind w:left="4858" w:hanging="263"/>
      </w:pPr>
      <w:rPr>
        <w:rFonts w:hint="default"/>
      </w:rPr>
    </w:lvl>
    <w:lvl w:ilvl="6" w:tplc="F06AC11C">
      <w:start w:val="1"/>
      <w:numFmt w:val="bullet"/>
      <w:lvlText w:val="•"/>
      <w:lvlJc w:val="left"/>
      <w:pPr>
        <w:ind w:left="5810" w:hanging="263"/>
      </w:pPr>
      <w:rPr>
        <w:rFonts w:hint="default"/>
      </w:rPr>
    </w:lvl>
    <w:lvl w:ilvl="7" w:tplc="CD3C1F66">
      <w:start w:val="1"/>
      <w:numFmt w:val="bullet"/>
      <w:lvlText w:val="•"/>
      <w:lvlJc w:val="left"/>
      <w:pPr>
        <w:ind w:left="6762" w:hanging="263"/>
      </w:pPr>
      <w:rPr>
        <w:rFonts w:hint="default"/>
      </w:rPr>
    </w:lvl>
    <w:lvl w:ilvl="8" w:tplc="F392DFB2">
      <w:start w:val="1"/>
      <w:numFmt w:val="bullet"/>
      <w:lvlText w:val="•"/>
      <w:lvlJc w:val="left"/>
      <w:pPr>
        <w:ind w:left="7714" w:hanging="263"/>
      </w:pPr>
      <w:rPr>
        <w:rFonts w:hint="default"/>
      </w:rPr>
    </w:lvl>
  </w:abstractNum>
  <w:abstractNum w:abstractNumId="13">
    <w:nsid w:val="413B3F28"/>
    <w:multiLevelType w:val="hybridMultilevel"/>
    <w:tmpl w:val="2C46CF76"/>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14">
    <w:nsid w:val="4F3B3E50"/>
    <w:multiLevelType w:val="hybridMultilevel"/>
    <w:tmpl w:val="8322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234FE"/>
    <w:multiLevelType w:val="hybridMultilevel"/>
    <w:tmpl w:val="56960A3C"/>
    <w:lvl w:ilvl="0" w:tplc="04190001">
      <w:start w:val="1"/>
      <w:numFmt w:val="bullet"/>
      <w:lvlText w:val=""/>
      <w:lvlJc w:val="left"/>
      <w:pPr>
        <w:ind w:left="1525" w:hanging="360"/>
      </w:pPr>
      <w:rPr>
        <w:rFonts w:ascii="Symbol" w:hAnsi="Symbol" w:hint="default"/>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16">
    <w:nsid w:val="59E31492"/>
    <w:multiLevelType w:val="multilevel"/>
    <w:tmpl w:val="72EAEBC4"/>
    <w:lvl w:ilvl="0">
      <w:start w:val="4"/>
      <w:numFmt w:val="decimal"/>
      <w:lvlText w:val="%1"/>
      <w:lvlJc w:val="left"/>
      <w:pPr>
        <w:ind w:left="2138" w:hanging="555"/>
      </w:pPr>
      <w:rPr>
        <w:rFonts w:hint="default"/>
      </w:rPr>
    </w:lvl>
    <w:lvl w:ilvl="1">
      <w:start w:val="1"/>
      <w:numFmt w:val="decimal"/>
      <w:lvlText w:val="%1.%2."/>
      <w:lvlJc w:val="left"/>
      <w:pPr>
        <w:ind w:left="2138" w:hanging="555"/>
        <w:jc w:val="right"/>
      </w:pPr>
      <w:rPr>
        <w:rFonts w:ascii="Calibri" w:eastAsia="Calibri" w:hAnsi="Calibri" w:cs="Calibri" w:hint="default"/>
        <w:b/>
        <w:bCs/>
        <w:color w:val="231F20"/>
        <w:w w:val="105"/>
        <w:sz w:val="30"/>
        <w:szCs w:val="30"/>
      </w:rPr>
    </w:lvl>
    <w:lvl w:ilvl="2">
      <w:start w:val="1"/>
      <w:numFmt w:val="decimal"/>
      <w:lvlText w:val="%1.%2.%3."/>
      <w:lvlJc w:val="left"/>
      <w:pPr>
        <w:ind w:left="2119" w:hanging="783"/>
        <w:jc w:val="right"/>
      </w:pPr>
      <w:rPr>
        <w:rFonts w:ascii="Calibri" w:eastAsia="Calibri" w:hAnsi="Calibri" w:cs="Calibri" w:hint="default"/>
        <w:b/>
        <w:bCs/>
        <w:color w:val="231F20"/>
        <w:w w:val="105"/>
        <w:sz w:val="30"/>
        <w:szCs w:val="30"/>
      </w:rPr>
    </w:lvl>
    <w:lvl w:ilvl="3">
      <w:start w:val="1"/>
      <w:numFmt w:val="bullet"/>
      <w:lvlText w:val="•"/>
      <w:lvlJc w:val="left"/>
      <w:pPr>
        <w:ind w:left="3733" w:hanging="783"/>
      </w:pPr>
      <w:rPr>
        <w:rFonts w:hint="default"/>
      </w:rPr>
    </w:lvl>
    <w:lvl w:ilvl="4">
      <w:start w:val="1"/>
      <w:numFmt w:val="bullet"/>
      <w:lvlText w:val="•"/>
      <w:lvlJc w:val="left"/>
      <w:pPr>
        <w:ind w:left="4530" w:hanging="783"/>
      </w:pPr>
      <w:rPr>
        <w:rFonts w:hint="default"/>
      </w:rPr>
    </w:lvl>
    <w:lvl w:ilvl="5">
      <w:start w:val="1"/>
      <w:numFmt w:val="bullet"/>
      <w:lvlText w:val="•"/>
      <w:lvlJc w:val="left"/>
      <w:pPr>
        <w:ind w:left="5327" w:hanging="783"/>
      </w:pPr>
      <w:rPr>
        <w:rFonts w:hint="default"/>
      </w:rPr>
    </w:lvl>
    <w:lvl w:ilvl="6">
      <w:start w:val="1"/>
      <w:numFmt w:val="bullet"/>
      <w:lvlText w:val="•"/>
      <w:lvlJc w:val="left"/>
      <w:pPr>
        <w:ind w:left="6124" w:hanging="783"/>
      </w:pPr>
      <w:rPr>
        <w:rFonts w:hint="default"/>
      </w:rPr>
    </w:lvl>
    <w:lvl w:ilvl="7">
      <w:start w:val="1"/>
      <w:numFmt w:val="bullet"/>
      <w:lvlText w:val="•"/>
      <w:lvlJc w:val="left"/>
      <w:pPr>
        <w:ind w:left="6921" w:hanging="783"/>
      </w:pPr>
      <w:rPr>
        <w:rFonts w:hint="default"/>
      </w:rPr>
    </w:lvl>
    <w:lvl w:ilvl="8">
      <w:start w:val="1"/>
      <w:numFmt w:val="bullet"/>
      <w:lvlText w:val="•"/>
      <w:lvlJc w:val="left"/>
      <w:pPr>
        <w:ind w:left="7718" w:hanging="783"/>
      </w:pPr>
      <w:rPr>
        <w:rFonts w:hint="default"/>
      </w:rPr>
    </w:lvl>
  </w:abstractNum>
  <w:abstractNum w:abstractNumId="17">
    <w:nsid w:val="5D4E5105"/>
    <w:multiLevelType w:val="multilevel"/>
    <w:tmpl w:val="4CDABE5A"/>
    <w:lvl w:ilvl="0">
      <w:start w:val="4"/>
      <w:numFmt w:val="decimal"/>
      <w:lvlText w:val="%1"/>
      <w:lvlJc w:val="left"/>
      <w:pPr>
        <w:ind w:left="115" w:hanging="869"/>
      </w:pPr>
      <w:rPr>
        <w:rFonts w:hint="default"/>
      </w:rPr>
    </w:lvl>
    <w:lvl w:ilvl="1">
      <w:start w:val="1"/>
      <w:numFmt w:val="decimal"/>
      <w:lvlText w:val="%1.%2."/>
      <w:lvlJc w:val="left"/>
      <w:pPr>
        <w:ind w:left="115" w:hanging="869"/>
        <w:jc w:val="right"/>
      </w:pPr>
      <w:rPr>
        <w:rFonts w:ascii="Calibri" w:eastAsia="Calibri" w:hAnsi="Calibri" w:cs="Calibri" w:hint="default"/>
        <w:b/>
        <w:bCs/>
        <w:color w:val="231F20"/>
        <w:w w:val="105"/>
        <w:sz w:val="48"/>
        <w:szCs w:val="48"/>
      </w:rPr>
    </w:lvl>
    <w:lvl w:ilvl="2">
      <w:start w:val="1"/>
      <w:numFmt w:val="bullet"/>
      <w:lvlText w:val="•"/>
      <w:lvlJc w:val="left"/>
      <w:pPr>
        <w:ind w:left="2018" w:hanging="869"/>
      </w:pPr>
      <w:rPr>
        <w:rFonts w:hint="default"/>
      </w:rPr>
    </w:lvl>
    <w:lvl w:ilvl="3">
      <w:start w:val="1"/>
      <w:numFmt w:val="bullet"/>
      <w:lvlText w:val="•"/>
      <w:lvlJc w:val="left"/>
      <w:pPr>
        <w:ind w:left="2967" w:hanging="869"/>
      </w:pPr>
      <w:rPr>
        <w:rFonts w:hint="default"/>
      </w:rPr>
    </w:lvl>
    <w:lvl w:ilvl="4">
      <w:start w:val="1"/>
      <w:numFmt w:val="bullet"/>
      <w:lvlText w:val="•"/>
      <w:lvlJc w:val="left"/>
      <w:pPr>
        <w:ind w:left="3916" w:hanging="869"/>
      </w:pPr>
      <w:rPr>
        <w:rFonts w:hint="default"/>
      </w:rPr>
    </w:lvl>
    <w:lvl w:ilvl="5">
      <w:start w:val="1"/>
      <w:numFmt w:val="bullet"/>
      <w:lvlText w:val="•"/>
      <w:lvlJc w:val="left"/>
      <w:pPr>
        <w:ind w:left="4866" w:hanging="869"/>
      </w:pPr>
      <w:rPr>
        <w:rFonts w:hint="default"/>
      </w:rPr>
    </w:lvl>
    <w:lvl w:ilvl="6">
      <w:start w:val="1"/>
      <w:numFmt w:val="bullet"/>
      <w:lvlText w:val="•"/>
      <w:lvlJc w:val="left"/>
      <w:pPr>
        <w:ind w:left="5815" w:hanging="869"/>
      </w:pPr>
      <w:rPr>
        <w:rFonts w:hint="default"/>
      </w:rPr>
    </w:lvl>
    <w:lvl w:ilvl="7">
      <w:start w:val="1"/>
      <w:numFmt w:val="bullet"/>
      <w:lvlText w:val="•"/>
      <w:lvlJc w:val="left"/>
      <w:pPr>
        <w:ind w:left="6764" w:hanging="869"/>
      </w:pPr>
      <w:rPr>
        <w:rFonts w:hint="default"/>
      </w:rPr>
    </w:lvl>
    <w:lvl w:ilvl="8">
      <w:start w:val="1"/>
      <w:numFmt w:val="bullet"/>
      <w:lvlText w:val="•"/>
      <w:lvlJc w:val="left"/>
      <w:pPr>
        <w:ind w:left="7713" w:hanging="869"/>
      </w:pPr>
      <w:rPr>
        <w:rFonts w:hint="default"/>
      </w:rPr>
    </w:lvl>
  </w:abstractNum>
  <w:abstractNum w:abstractNumId="18">
    <w:nsid w:val="604578FF"/>
    <w:multiLevelType w:val="hybridMultilevel"/>
    <w:tmpl w:val="44B43490"/>
    <w:lvl w:ilvl="0" w:tplc="4156F2D4">
      <w:start w:val="12"/>
      <w:numFmt w:val="decimal"/>
      <w:lvlText w:val="%1)"/>
      <w:lvlJc w:val="left"/>
      <w:pPr>
        <w:ind w:left="460" w:hanging="360"/>
      </w:pPr>
      <w:rPr>
        <w:rFonts w:hint="default"/>
        <w:color w:val="231F20"/>
        <w:w w:val="95"/>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9">
    <w:nsid w:val="627A3360"/>
    <w:multiLevelType w:val="multilevel"/>
    <w:tmpl w:val="1FE85E64"/>
    <w:lvl w:ilvl="0">
      <w:start w:val="4"/>
      <w:numFmt w:val="decimal"/>
      <w:lvlText w:val="%1"/>
      <w:lvlJc w:val="left"/>
      <w:pPr>
        <w:ind w:left="1077" w:hanging="825"/>
      </w:pPr>
      <w:rPr>
        <w:rFonts w:hint="default"/>
      </w:rPr>
    </w:lvl>
    <w:lvl w:ilvl="1">
      <w:start w:val="2"/>
      <w:numFmt w:val="decimal"/>
      <w:lvlText w:val="%1.%2"/>
      <w:lvlJc w:val="left"/>
      <w:pPr>
        <w:ind w:left="1077" w:hanging="825"/>
      </w:pPr>
      <w:rPr>
        <w:rFonts w:hint="default"/>
      </w:rPr>
    </w:lvl>
    <w:lvl w:ilvl="2">
      <w:start w:val="1"/>
      <w:numFmt w:val="decimal"/>
      <w:lvlText w:val="%1.%2.%3."/>
      <w:lvlJc w:val="left"/>
      <w:pPr>
        <w:ind w:left="1077" w:hanging="825"/>
      </w:pPr>
      <w:rPr>
        <w:rFonts w:ascii="Palatino Linotype" w:eastAsia="Palatino Linotype" w:hAnsi="Palatino Linotype" w:cs="Palatino Linotype" w:hint="default"/>
        <w:color w:val="231F20"/>
        <w:w w:val="101"/>
        <w:sz w:val="26"/>
        <w:szCs w:val="26"/>
      </w:rPr>
    </w:lvl>
    <w:lvl w:ilvl="3">
      <w:start w:val="1"/>
      <w:numFmt w:val="bullet"/>
      <w:lvlText w:val="•"/>
      <w:lvlJc w:val="left"/>
      <w:pPr>
        <w:ind w:left="3711" w:hanging="825"/>
      </w:pPr>
      <w:rPr>
        <w:rFonts w:hint="default"/>
      </w:rPr>
    </w:lvl>
    <w:lvl w:ilvl="4">
      <w:start w:val="1"/>
      <w:numFmt w:val="bullet"/>
      <w:lvlText w:val="•"/>
      <w:lvlJc w:val="left"/>
      <w:pPr>
        <w:ind w:left="4588" w:hanging="825"/>
      </w:pPr>
      <w:rPr>
        <w:rFonts w:hint="default"/>
      </w:rPr>
    </w:lvl>
    <w:lvl w:ilvl="5">
      <w:start w:val="1"/>
      <w:numFmt w:val="bullet"/>
      <w:lvlText w:val="•"/>
      <w:lvlJc w:val="left"/>
      <w:pPr>
        <w:ind w:left="5466" w:hanging="825"/>
      </w:pPr>
      <w:rPr>
        <w:rFonts w:hint="default"/>
      </w:rPr>
    </w:lvl>
    <w:lvl w:ilvl="6">
      <w:start w:val="1"/>
      <w:numFmt w:val="bullet"/>
      <w:lvlText w:val="•"/>
      <w:lvlJc w:val="left"/>
      <w:pPr>
        <w:ind w:left="6343" w:hanging="825"/>
      </w:pPr>
      <w:rPr>
        <w:rFonts w:hint="default"/>
      </w:rPr>
    </w:lvl>
    <w:lvl w:ilvl="7">
      <w:start w:val="1"/>
      <w:numFmt w:val="bullet"/>
      <w:lvlText w:val="•"/>
      <w:lvlJc w:val="left"/>
      <w:pPr>
        <w:ind w:left="7220" w:hanging="825"/>
      </w:pPr>
      <w:rPr>
        <w:rFonts w:hint="default"/>
      </w:rPr>
    </w:lvl>
    <w:lvl w:ilvl="8">
      <w:start w:val="1"/>
      <w:numFmt w:val="bullet"/>
      <w:lvlText w:val="•"/>
      <w:lvlJc w:val="left"/>
      <w:pPr>
        <w:ind w:left="8097" w:hanging="825"/>
      </w:pPr>
      <w:rPr>
        <w:rFonts w:hint="default"/>
      </w:rPr>
    </w:lvl>
  </w:abstractNum>
  <w:abstractNum w:abstractNumId="20">
    <w:nsid w:val="699829FB"/>
    <w:multiLevelType w:val="hybridMultilevel"/>
    <w:tmpl w:val="83BC6470"/>
    <w:lvl w:ilvl="0" w:tplc="7E948164">
      <w:start w:val="1"/>
      <w:numFmt w:val="bullet"/>
      <w:lvlText w:val="*"/>
      <w:lvlJc w:val="left"/>
      <w:pPr>
        <w:ind w:left="114" w:hanging="229"/>
      </w:pPr>
      <w:rPr>
        <w:rFonts w:ascii="Times New Roman" w:eastAsia="Times New Roman" w:hAnsi="Times New Roman" w:cs="Times New Roman" w:hint="default"/>
        <w:color w:val="231F20"/>
        <w:spacing w:val="-22"/>
        <w:w w:val="99"/>
        <w:sz w:val="20"/>
        <w:szCs w:val="20"/>
      </w:rPr>
    </w:lvl>
    <w:lvl w:ilvl="1" w:tplc="578E5546">
      <w:start w:val="1"/>
      <w:numFmt w:val="bullet"/>
      <w:lvlText w:val="•"/>
      <w:lvlJc w:val="left"/>
      <w:pPr>
        <w:ind w:left="100" w:hanging="212"/>
      </w:pPr>
      <w:rPr>
        <w:rFonts w:ascii="Palatino Linotype" w:eastAsia="Palatino Linotype" w:hAnsi="Palatino Linotype" w:cs="Palatino Linotype" w:hint="default"/>
        <w:color w:val="231F20"/>
        <w:w w:val="74"/>
        <w:sz w:val="26"/>
        <w:szCs w:val="26"/>
      </w:rPr>
    </w:lvl>
    <w:lvl w:ilvl="2" w:tplc="E9C4AB96">
      <w:start w:val="1"/>
      <w:numFmt w:val="bullet"/>
      <w:lvlText w:val="•"/>
      <w:lvlJc w:val="left"/>
      <w:pPr>
        <w:ind w:left="1136" w:hanging="212"/>
      </w:pPr>
      <w:rPr>
        <w:rFonts w:hint="default"/>
      </w:rPr>
    </w:lvl>
    <w:lvl w:ilvl="3" w:tplc="3F423A04">
      <w:start w:val="1"/>
      <w:numFmt w:val="bullet"/>
      <w:lvlText w:val="•"/>
      <w:lvlJc w:val="left"/>
      <w:pPr>
        <w:ind w:left="2153" w:hanging="212"/>
      </w:pPr>
      <w:rPr>
        <w:rFonts w:hint="default"/>
      </w:rPr>
    </w:lvl>
    <w:lvl w:ilvl="4" w:tplc="353E1562">
      <w:start w:val="1"/>
      <w:numFmt w:val="bullet"/>
      <w:lvlText w:val="•"/>
      <w:lvlJc w:val="left"/>
      <w:pPr>
        <w:ind w:left="3170" w:hanging="212"/>
      </w:pPr>
      <w:rPr>
        <w:rFonts w:hint="default"/>
      </w:rPr>
    </w:lvl>
    <w:lvl w:ilvl="5" w:tplc="8FAAE72A">
      <w:start w:val="1"/>
      <w:numFmt w:val="bullet"/>
      <w:lvlText w:val="•"/>
      <w:lvlJc w:val="left"/>
      <w:pPr>
        <w:ind w:left="4187" w:hanging="212"/>
      </w:pPr>
      <w:rPr>
        <w:rFonts w:hint="default"/>
      </w:rPr>
    </w:lvl>
    <w:lvl w:ilvl="6" w:tplc="D4A8DB50">
      <w:start w:val="1"/>
      <w:numFmt w:val="bullet"/>
      <w:lvlText w:val="•"/>
      <w:lvlJc w:val="left"/>
      <w:pPr>
        <w:ind w:left="5204" w:hanging="212"/>
      </w:pPr>
      <w:rPr>
        <w:rFonts w:hint="default"/>
      </w:rPr>
    </w:lvl>
    <w:lvl w:ilvl="7" w:tplc="4582F2CC">
      <w:start w:val="1"/>
      <w:numFmt w:val="bullet"/>
      <w:lvlText w:val="•"/>
      <w:lvlJc w:val="left"/>
      <w:pPr>
        <w:ind w:left="6221" w:hanging="212"/>
      </w:pPr>
      <w:rPr>
        <w:rFonts w:hint="default"/>
      </w:rPr>
    </w:lvl>
    <w:lvl w:ilvl="8" w:tplc="FC2CE9DA">
      <w:start w:val="1"/>
      <w:numFmt w:val="bullet"/>
      <w:lvlText w:val="•"/>
      <w:lvlJc w:val="left"/>
      <w:pPr>
        <w:ind w:left="7238" w:hanging="212"/>
      </w:pPr>
      <w:rPr>
        <w:rFonts w:hint="default"/>
      </w:rPr>
    </w:lvl>
  </w:abstractNum>
  <w:abstractNum w:abstractNumId="21">
    <w:nsid w:val="69C2104A"/>
    <w:multiLevelType w:val="hybridMultilevel"/>
    <w:tmpl w:val="58005518"/>
    <w:lvl w:ilvl="0" w:tplc="DF289F9A">
      <w:start w:val="1"/>
      <w:numFmt w:val="bullet"/>
      <w:lvlText w:val="•"/>
      <w:lvlJc w:val="left"/>
      <w:pPr>
        <w:ind w:left="1035" w:hanging="361"/>
      </w:pPr>
      <w:rPr>
        <w:rFonts w:ascii="Palatino Linotype" w:eastAsia="Palatino Linotype" w:hAnsi="Palatino Linotype" w:cs="Palatino Linotype" w:hint="default"/>
        <w:color w:val="231F20"/>
        <w:w w:val="74"/>
        <w:sz w:val="26"/>
        <w:szCs w:val="26"/>
      </w:rPr>
    </w:lvl>
    <w:lvl w:ilvl="1" w:tplc="741A7904">
      <w:start w:val="1"/>
      <w:numFmt w:val="bullet"/>
      <w:lvlText w:val="•"/>
      <w:lvlJc w:val="left"/>
      <w:pPr>
        <w:ind w:left="1896" w:hanging="361"/>
      </w:pPr>
      <w:rPr>
        <w:rFonts w:hint="default"/>
      </w:rPr>
    </w:lvl>
    <w:lvl w:ilvl="2" w:tplc="21D408D8">
      <w:start w:val="1"/>
      <w:numFmt w:val="bullet"/>
      <w:lvlText w:val="•"/>
      <w:lvlJc w:val="left"/>
      <w:pPr>
        <w:ind w:left="2753" w:hanging="361"/>
      </w:pPr>
      <w:rPr>
        <w:rFonts w:hint="default"/>
      </w:rPr>
    </w:lvl>
    <w:lvl w:ilvl="3" w:tplc="BC1E8396">
      <w:start w:val="1"/>
      <w:numFmt w:val="bullet"/>
      <w:lvlText w:val="•"/>
      <w:lvlJc w:val="left"/>
      <w:pPr>
        <w:ind w:left="3610" w:hanging="361"/>
      </w:pPr>
      <w:rPr>
        <w:rFonts w:hint="default"/>
      </w:rPr>
    </w:lvl>
    <w:lvl w:ilvl="4" w:tplc="B53E7BE4">
      <w:start w:val="1"/>
      <w:numFmt w:val="bullet"/>
      <w:lvlText w:val="•"/>
      <w:lvlJc w:val="left"/>
      <w:pPr>
        <w:ind w:left="4467" w:hanging="361"/>
      </w:pPr>
      <w:rPr>
        <w:rFonts w:hint="default"/>
      </w:rPr>
    </w:lvl>
    <w:lvl w:ilvl="5" w:tplc="463CB862">
      <w:start w:val="1"/>
      <w:numFmt w:val="bullet"/>
      <w:lvlText w:val="•"/>
      <w:lvlJc w:val="left"/>
      <w:pPr>
        <w:ind w:left="5323" w:hanging="361"/>
      </w:pPr>
      <w:rPr>
        <w:rFonts w:hint="default"/>
      </w:rPr>
    </w:lvl>
    <w:lvl w:ilvl="6" w:tplc="1ACE9880">
      <w:start w:val="1"/>
      <w:numFmt w:val="bullet"/>
      <w:lvlText w:val="•"/>
      <w:lvlJc w:val="left"/>
      <w:pPr>
        <w:ind w:left="6180" w:hanging="361"/>
      </w:pPr>
      <w:rPr>
        <w:rFonts w:hint="default"/>
      </w:rPr>
    </w:lvl>
    <w:lvl w:ilvl="7" w:tplc="D88E4A34">
      <w:start w:val="1"/>
      <w:numFmt w:val="bullet"/>
      <w:lvlText w:val="•"/>
      <w:lvlJc w:val="left"/>
      <w:pPr>
        <w:ind w:left="7037" w:hanging="361"/>
      </w:pPr>
      <w:rPr>
        <w:rFonts w:hint="default"/>
      </w:rPr>
    </w:lvl>
    <w:lvl w:ilvl="8" w:tplc="037C1718">
      <w:start w:val="1"/>
      <w:numFmt w:val="bullet"/>
      <w:lvlText w:val="•"/>
      <w:lvlJc w:val="left"/>
      <w:pPr>
        <w:ind w:left="7894" w:hanging="361"/>
      </w:pPr>
      <w:rPr>
        <w:rFonts w:hint="default"/>
      </w:rPr>
    </w:lvl>
  </w:abstractNum>
  <w:abstractNum w:abstractNumId="22">
    <w:nsid w:val="6B0A20B9"/>
    <w:multiLevelType w:val="hybridMultilevel"/>
    <w:tmpl w:val="BD1ECC8A"/>
    <w:lvl w:ilvl="0" w:tplc="BDA621C4">
      <w:start w:val="1"/>
      <w:numFmt w:val="decimal"/>
      <w:lvlText w:val="%1)"/>
      <w:lvlJc w:val="left"/>
      <w:pPr>
        <w:ind w:left="100" w:hanging="300"/>
      </w:pPr>
      <w:rPr>
        <w:rFonts w:ascii="Palatino Linotype" w:eastAsia="Palatino Linotype" w:hAnsi="Palatino Linotype" w:cs="Palatino Linotype" w:hint="default"/>
        <w:color w:val="231F20"/>
        <w:w w:val="99"/>
        <w:sz w:val="24"/>
        <w:szCs w:val="24"/>
      </w:rPr>
    </w:lvl>
    <w:lvl w:ilvl="1" w:tplc="E51AA07C">
      <w:start w:val="1"/>
      <w:numFmt w:val="decimal"/>
      <w:lvlText w:val="%2."/>
      <w:lvlJc w:val="left"/>
      <w:pPr>
        <w:ind w:left="227" w:hanging="255"/>
      </w:pPr>
      <w:rPr>
        <w:rFonts w:ascii="Palatino Linotype" w:eastAsia="Palatino Linotype" w:hAnsi="Palatino Linotype" w:cs="Palatino Linotype" w:hint="default"/>
        <w:color w:val="231F20"/>
        <w:w w:val="101"/>
        <w:sz w:val="24"/>
        <w:szCs w:val="24"/>
      </w:rPr>
    </w:lvl>
    <w:lvl w:ilvl="2" w:tplc="54BAC17E">
      <w:start w:val="1"/>
      <w:numFmt w:val="bullet"/>
      <w:lvlText w:val="•"/>
      <w:lvlJc w:val="left"/>
      <w:pPr>
        <w:ind w:left="1225" w:hanging="255"/>
      </w:pPr>
      <w:rPr>
        <w:rFonts w:hint="default"/>
      </w:rPr>
    </w:lvl>
    <w:lvl w:ilvl="3" w:tplc="8A823FC0">
      <w:start w:val="1"/>
      <w:numFmt w:val="bullet"/>
      <w:lvlText w:val="•"/>
      <w:lvlJc w:val="left"/>
      <w:pPr>
        <w:ind w:left="2231" w:hanging="255"/>
      </w:pPr>
      <w:rPr>
        <w:rFonts w:hint="default"/>
      </w:rPr>
    </w:lvl>
    <w:lvl w:ilvl="4" w:tplc="1B643BF6">
      <w:start w:val="1"/>
      <w:numFmt w:val="bullet"/>
      <w:lvlText w:val="•"/>
      <w:lvlJc w:val="left"/>
      <w:pPr>
        <w:ind w:left="3237" w:hanging="255"/>
      </w:pPr>
      <w:rPr>
        <w:rFonts w:hint="default"/>
      </w:rPr>
    </w:lvl>
    <w:lvl w:ilvl="5" w:tplc="AD4E1526">
      <w:start w:val="1"/>
      <w:numFmt w:val="bullet"/>
      <w:lvlText w:val="•"/>
      <w:lvlJc w:val="left"/>
      <w:pPr>
        <w:ind w:left="4243" w:hanging="255"/>
      </w:pPr>
      <w:rPr>
        <w:rFonts w:hint="default"/>
      </w:rPr>
    </w:lvl>
    <w:lvl w:ilvl="6" w:tplc="C6740952">
      <w:start w:val="1"/>
      <w:numFmt w:val="bullet"/>
      <w:lvlText w:val="•"/>
      <w:lvlJc w:val="left"/>
      <w:pPr>
        <w:ind w:left="5249" w:hanging="255"/>
      </w:pPr>
      <w:rPr>
        <w:rFonts w:hint="default"/>
      </w:rPr>
    </w:lvl>
    <w:lvl w:ilvl="7" w:tplc="0032E674">
      <w:start w:val="1"/>
      <w:numFmt w:val="bullet"/>
      <w:lvlText w:val="•"/>
      <w:lvlJc w:val="left"/>
      <w:pPr>
        <w:ind w:left="6254" w:hanging="255"/>
      </w:pPr>
      <w:rPr>
        <w:rFonts w:hint="default"/>
      </w:rPr>
    </w:lvl>
    <w:lvl w:ilvl="8" w:tplc="A8EA88FA">
      <w:start w:val="1"/>
      <w:numFmt w:val="bullet"/>
      <w:lvlText w:val="•"/>
      <w:lvlJc w:val="left"/>
      <w:pPr>
        <w:ind w:left="7260" w:hanging="255"/>
      </w:pPr>
      <w:rPr>
        <w:rFonts w:hint="default"/>
      </w:rPr>
    </w:lvl>
  </w:abstractNum>
  <w:num w:numId="1">
    <w:abstractNumId w:val="20"/>
  </w:num>
  <w:num w:numId="2">
    <w:abstractNumId w:val="21"/>
  </w:num>
  <w:num w:numId="3">
    <w:abstractNumId w:val="8"/>
  </w:num>
  <w:num w:numId="4">
    <w:abstractNumId w:val="10"/>
  </w:num>
  <w:num w:numId="5">
    <w:abstractNumId w:val="6"/>
  </w:num>
  <w:num w:numId="6">
    <w:abstractNumId w:val="2"/>
  </w:num>
  <w:num w:numId="7">
    <w:abstractNumId w:val="4"/>
  </w:num>
  <w:num w:numId="8">
    <w:abstractNumId w:val="22"/>
  </w:num>
  <w:num w:numId="9">
    <w:abstractNumId w:val="12"/>
  </w:num>
  <w:num w:numId="10">
    <w:abstractNumId w:val="7"/>
  </w:num>
  <w:num w:numId="11">
    <w:abstractNumId w:val="3"/>
  </w:num>
  <w:num w:numId="12">
    <w:abstractNumId w:val="1"/>
  </w:num>
  <w:num w:numId="13">
    <w:abstractNumId w:val="0"/>
  </w:num>
  <w:num w:numId="14">
    <w:abstractNumId w:val="16"/>
  </w:num>
  <w:num w:numId="15">
    <w:abstractNumId w:val="11"/>
  </w:num>
  <w:num w:numId="16">
    <w:abstractNumId w:val="19"/>
  </w:num>
  <w:num w:numId="17">
    <w:abstractNumId w:val="5"/>
  </w:num>
  <w:num w:numId="18">
    <w:abstractNumId w:val="17"/>
  </w:num>
  <w:num w:numId="19">
    <w:abstractNumId w:val="18"/>
  </w:num>
  <w:num w:numId="20">
    <w:abstractNumId w:val="15"/>
  </w:num>
  <w:num w:numId="21">
    <w:abstractNumId w:val="14"/>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ED7176"/>
    <w:rsid w:val="000558F1"/>
    <w:rsid w:val="000650D1"/>
    <w:rsid w:val="000C4CA7"/>
    <w:rsid w:val="000E4C40"/>
    <w:rsid w:val="00396E88"/>
    <w:rsid w:val="00581A68"/>
    <w:rsid w:val="006A6B3F"/>
    <w:rsid w:val="007339D3"/>
    <w:rsid w:val="007649CF"/>
    <w:rsid w:val="0078127C"/>
    <w:rsid w:val="00893728"/>
    <w:rsid w:val="00963F0D"/>
    <w:rsid w:val="00A028B5"/>
    <w:rsid w:val="00A3365E"/>
    <w:rsid w:val="00B115C7"/>
    <w:rsid w:val="00BA1E24"/>
    <w:rsid w:val="00C22E29"/>
    <w:rsid w:val="00C91450"/>
    <w:rsid w:val="00CC5844"/>
    <w:rsid w:val="00D3083B"/>
    <w:rsid w:val="00E71839"/>
    <w:rsid w:val="00ED7176"/>
    <w:rsid w:val="00FE5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D7176"/>
    <w:pPr>
      <w:widowControl w:val="0"/>
    </w:pPr>
    <w:rPr>
      <w:rFonts w:ascii="Palatino Linotype" w:eastAsia="Palatino Linotype" w:hAnsi="Palatino Linotype" w:cs="Palatino Linotype"/>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717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ED7176"/>
    <w:pPr>
      <w:spacing w:before="109" w:line="312" w:lineRule="exact"/>
      <w:ind w:left="1077" w:hanging="825"/>
    </w:pPr>
    <w:rPr>
      <w:sz w:val="26"/>
      <w:szCs w:val="26"/>
    </w:rPr>
  </w:style>
  <w:style w:type="paragraph" w:customStyle="1" w:styleId="TOC2">
    <w:name w:val="TOC 2"/>
    <w:basedOn w:val="a"/>
    <w:uiPriority w:val="1"/>
    <w:qFormat/>
    <w:rsid w:val="00ED7176"/>
    <w:pPr>
      <w:spacing w:before="26"/>
      <w:ind w:left="1077" w:hanging="726"/>
    </w:pPr>
    <w:rPr>
      <w:sz w:val="26"/>
      <w:szCs w:val="26"/>
    </w:rPr>
  </w:style>
  <w:style w:type="paragraph" w:customStyle="1" w:styleId="TOC3">
    <w:name w:val="TOC 3"/>
    <w:basedOn w:val="a"/>
    <w:uiPriority w:val="1"/>
    <w:qFormat/>
    <w:rsid w:val="00ED7176"/>
    <w:pPr>
      <w:spacing w:line="312" w:lineRule="exact"/>
      <w:ind w:left="1077"/>
    </w:pPr>
    <w:rPr>
      <w:sz w:val="26"/>
      <w:szCs w:val="26"/>
    </w:rPr>
  </w:style>
  <w:style w:type="paragraph" w:styleId="a3">
    <w:name w:val="Body Text"/>
    <w:basedOn w:val="a"/>
    <w:link w:val="a4"/>
    <w:uiPriority w:val="1"/>
    <w:qFormat/>
    <w:rsid w:val="00ED7176"/>
    <w:rPr>
      <w:sz w:val="24"/>
      <w:szCs w:val="24"/>
    </w:rPr>
  </w:style>
  <w:style w:type="character" w:customStyle="1" w:styleId="a4">
    <w:name w:val="Основной текст Знак"/>
    <w:basedOn w:val="a0"/>
    <w:link w:val="a3"/>
    <w:uiPriority w:val="1"/>
    <w:rsid w:val="00ED7176"/>
    <w:rPr>
      <w:rFonts w:ascii="Palatino Linotype" w:eastAsia="Palatino Linotype" w:hAnsi="Palatino Linotype" w:cs="Palatino Linotype"/>
      <w:sz w:val="24"/>
      <w:szCs w:val="24"/>
      <w:lang w:val="en-US" w:eastAsia="en-US"/>
    </w:rPr>
  </w:style>
  <w:style w:type="paragraph" w:customStyle="1" w:styleId="Heading1">
    <w:name w:val="Heading 1"/>
    <w:basedOn w:val="a"/>
    <w:uiPriority w:val="1"/>
    <w:qFormat/>
    <w:rsid w:val="00ED7176"/>
    <w:pPr>
      <w:spacing w:before="30" w:line="360" w:lineRule="exact"/>
      <w:ind w:left="2119"/>
      <w:outlineLvl w:val="1"/>
    </w:pPr>
    <w:rPr>
      <w:rFonts w:ascii="Calibri" w:eastAsia="Calibri" w:hAnsi="Calibri" w:cs="Calibri"/>
      <w:b/>
      <w:bCs/>
      <w:sz w:val="30"/>
      <w:szCs w:val="30"/>
    </w:rPr>
  </w:style>
  <w:style w:type="paragraph" w:customStyle="1" w:styleId="Heading2">
    <w:name w:val="Heading 2"/>
    <w:basedOn w:val="a"/>
    <w:uiPriority w:val="1"/>
    <w:qFormat/>
    <w:rsid w:val="00ED7176"/>
    <w:pPr>
      <w:spacing w:before="14"/>
      <w:ind w:left="270" w:right="270"/>
      <w:jc w:val="center"/>
      <w:outlineLvl w:val="2"/>
    </w:pPr>
    <w:rPr>
      <w:rFonts w:ascii="Times New Roman" w:eastAsia="Times New Roman" w:hAnsi="Times New Roman" w:cs="Times New Roman"/>
      <w:b/>
      <w:bCs/>
      <w:sz w:val="28"/>
      <w:szCs w:val="28"/>
    </w:rPr>
  </w:style>
  <w:style w:type="paragraph" w:customStyle="1" w:styleId="Heading3">
    <w:name w:val="Heading 3"/>
    <w:basedOn w:val="a"/>
    <w:uiPriority w:val="1"/>
    <w:qFormat/>
    <w:rsid w:val="00ED7176"/>
    <w:pPr>
      <w:spacing w:line="312" w:lineRule="exact"/>
      <w:ind w:left="20"/>
      <w:jc w:val="center"/>
      <w:outlineLvl w:val="3"/>
    </w:pPr>
    <w:rPr>
      <w:rFonts w:ascii="Calibri" w:eastAsia="Calibri" w:hAnsi="Calibri" w:cs="Calibri"/>
      <w:b/>
      <w:bCs/>
      <w:sz w:val="26"/>
      <w:szCs w:val="26"/>
    </w:rPr>
  </w:style>
  <w:style w:type="paragraph" w:customStyle="1" w:styleId="Heading4">
    <w:name w:val="Heading 4"/>
    <w:basedOn w:val="a"/>
    <w:uiPriority w:val="1"/>
    <w:qFormat/>
    <w:rsid w:val="00ED7176"/>
    <w:pPr>
      <w:spacing w:line="312" w:lineRule="exact"/>
      <w:ind w:left="100" w:firstLine="567"/>
      <w:jc w:val="both"/>
      <w:outlineLvl w:val="4"/>
    </w:pPr>
    <w:rPr>
      <w:sz w:val="26"/>
      <w:szCs w:val="26"/>
    </w:rPr>
  </w:style>
  <w:style w:type="paragraph" w:customStyle="1" w:styleId="Heading5">
    <w:name w:val="Heading 5"/>
    <w:basedOn w:val="a"/>
    <w:uiPriority w:val="1"/>
    <w:qFormat/>
    <w:rsid w:val="00ED7176"/>
    <w:pPr>
      <w:spacing w:line="285" w:lineRule="exact"/>
      <w:ind w:left="670" w:right="98"/>
      <w:outlineLvl w:val="5"/>
    </w:pPr>
    <w:rPr>
      <w:rFonts w:ascii="Calibri" w:eastAsia="Calibri" w:hAnsi="Calibri" w:cs="Calibri"/>
      <w:b/>
      <w:bCs/>
      <w:sz w:val="24"/>
      <w:szCs w:val="24"/>
    </w:rPr>
  </w:style>
  <w:style w:type="paragraph" w:styleId="a5">
    <w:name w:val="List Paragraph"/>
    <w:basedOn w:val="a"/>
    <w:uiPriority w:val="1"/>
    <w:qFormat/>
    <w:rsid w:val="00ED7176"/>
    <w:pPr>
      <w:spacing w:line="312" w:lineRule="exact"/>
      <w:ind w:left="103" w:firstLine="567"/>
      <w:jc w:val="both"/>
    </w:pPr>
  </w:style>
  <w:style w:type="paragraph" w:customStyle="1" w:styleId="TableParagraph">
    <w:name w:val="Table Paragraph"/>
    <w:basedOn w:val="a"/>
    <w:uiPriority w:val="1"/>
    <w:qFormat/>
    <w:rsid w:val="00ED7176"/>
    <w:pPr>
      <w:ind w:left="103"/>
    </w:pPr>
  </w:style>
  <w:style w:type="paragraph" w:styleId="a6">
    <w:name w:val="Balloon Text"/>
    <w:basedOn w:val="a"/>
    <w:link w:val="a7"/>
    <w:uiPriority w:val="99"/>
    <w:unhideWhenUsed/>
    <w:rsid w:val="00ED7176"/>
    <w:rPr>
      <w:rFonts w:ascii="Tahoma" w:hAnsi="Tahoma" w:cs="Tahoma"/>
      <w:sz w:val="16"/>
      <w:szCs w:val="16"/>
    </w:rPr>
  </w:style>
  <w:style w:type="character" w:customStyle="1" w:styleId="a7">
    <w:name w:val="Текст выноски Знак"/>
    <w:basedOn w:val="a0"/>
    <w:link w:val="a6"/>
    <w:uiPriority w:val="99"/>
    <w:rsid w:val="00ED7176"/>
    <w:rPr>
      <w:rFonts w:ascii="Tahoma" w:eastAsia="Palatino Linotype" w:hAnsi="Tahoma" w:cs="Tahoma"/>
      <w:sz w:val="16"/>
      <w:szCs w:val="16"/>
      <w:lang w:val="en-US" w:eastAsia="en-US"/>
    </w:rPr>
  </w:style>
  <w:style w:type="paragraph" w:styleId="a8">
    <w:name w:val="header"/>
    <w:basedOn w:val="a"/>
    <w:link w:val="a9"/>
    <w:uiPriority w:val="99"/>
    <w:unhideWhenUsed/>
    <w:rsid w:val="00ED7176"/>
    <w:pPr>
      <w:tabs>
        <w:tab w:val="center" w:pos="4677"/>
        <w:tab w:val="right" w:pos="9355"/>
      </w:tabs>
    </w:pPr>
  </w:style>
  <w:style w:type="character" w:customStyle="1" w:styleId="a9">
    <w:name w:val="Верхний колонтитул Знак"/>
    <w:basedOn w:val="a0"/>
    <w:link w:val="a8"/>
    <w:uiPriority w:val="99"/>
    <w:rsid w:val="00ED7176"/>
    <w:rPr>
      <w:rFonts w:ascii="Palatino Linotype" w:eastAsia="Palatino Linotype" w:hAnsi="Palatino Linotype" w:cs="Palatino Linotype"/>
      <w:sz w:val="22"/>
      <w:szCs w:val="22"/>
      <w:lang w:val="en-US" w:eastAsia="en-US"/>
    </w:rPr>
  </w:style>
  <w:style w:type="paragraph" w:styleId="aa">
    <w:name w:val="footer"/>
    <w:basedOn w:val="a"/>
    <w:link w:val="ab"/>
    <w:uiPriority w:val="99"/>
    <w:unhideWhenUsed/>
    <w:rsid w:val="00ED7176"/>
    <w:pPr>
      <w:tabs>
        <w:tab w:val="center" w:pos="4677"/>
        <w:tab w:val="right" w:pos="9355"/>
      </w:tabs>
    </w:pPr>
  </w:style>
  <w:style w:type="character" w:customStyle="1" w:styleId="ab">
    <w:name w:val="Нижний колонтитул Знак"/>
    <w:basedOn w:val="a0"/>
    <w:link w:val="aa"/>
    <w:uiPriority w:val="99"/>
    <w:rsid w:val="00ED7176"/>
    <w:rPr>
      <w:rFonts w:ascii="Palatino Linotype" w:eastAsia="Palatino Linotype" w:hAnsi="Palatino Linotype" w:cs="Palatino Linotype"/>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3941</Words>
  <Characters>22467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shelagin</dc:creator>
  <cp:keywords/>
  <cp:lastModifiedBy>user</cp:lastModifiedBy>
  <cp:revision>8</cp:revision>
  <dcterms:created xsi:type="dcterms:W3CDTF">2016-08-11T15:00:00Z</dcterms:created>
  <dcterms:modified xsi:type="dcterms:W3CDTF">2016-08-25T17:59:00Z</dcterms:modified>
</cp:coreProperties>
</file>