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F3" w:rsidRPr="00B142F3" w:rsidRDefault="00B45E35" w:rsidP="00B142F3">
      <w:pPr>
        <w:tabs>
          <w:tab w:val="left" w:pos="1560"/>
          <w:tab w:val="left" w:pos="2410"/>
        </w:tabs>
        <w:jc w:val="center"/>
        <w:rPr>
          <w:rFonts w:ascii="Times New Roman" w:hAnsi="Times New Roman" w:cs="Times New Roman"/>
          <w:b/>
          <w:sz w:val="30"/>
          <w:lang w:val="ru-RU"/>
        </w:rPr>
      </w:pPr>
      <w:r>
        <w:rPr>
          <w:rFonts w:ascii="Times New Roman" w:hAnsi="Times New Roman" w:cs="Times New Roman"/>
          <w:b/>
          <w:color w:val="231F20"/>
          <w:sz w:val="30"/>
          <w:lang w:val="ru-RU"/>
        </w:rPr>
        <w:t>4.2.4</w:t>
      </w:r>
      <w:r w:rsidR="00B142F3" w:rsidRPr="00B142F3">
        <w:rPr>
          <w:rFonts w:ascii="Times New Roman" w:hAnsi="Times New Roman" w:cs="Times New Roman"/>
          <w:b/>
          <w:color w:val="231F20"/>
          <w:sz w:val="30"/>
          <w:lang w:val="ru-RU"/>
        </w:rPr>
        <w:t>. Обеспечение голосования избирателей</w:t>
      </w:r>
    </w:p>
    <w:p w:rsidR="00B142F3" w:rsidRPr="00B45E35" w:rsidRDefault="00B142F3" w:rsidP="00B142F3">
      <w:pPr>
        <w:tabs>
          <w:tab w:val="left" w:pos="2552"/>
        </w:tabs>
        <w:ind w:right="689"/>
        <w:jc w:val="center"/>
        <w:rPr>
          <w:rFonts w:ascii="Times New Roman" w:hAnsi="Times New Roman" w:cs="Times New Roman"/>
          <w:b/>
          <w:color w:val="231F20"/>
          <w:sz w:val="30"/>
          <w:lang w:val="ru-RU"/>
        </w:rPr>
      </w:pPr>
      <w:r w:rsidRPr="007E0D49">
        <w:rPr>
          <w:rFonts w:ascii="Times New Roman" w:hAnsi="Times New Roman" w:cs="Times New Roman"/>
          <w:b/>
          <w:color w:val="231F20"/>
          <w:sz w:val="30"/>
          <w:lang w:val="ru-RU"/>
        </w:rPr>
        <w:t xml:space="preserve">по открепительным удостоверениям, а также избирателей, </w:t>
      </w:r>
    </w:p>
    <w:p w:rsidR="00B142F3" w:rsidRPr="00B45E35" w:rsidRDefault="00B142F3" w:rsidP="00B142F3">
      <w:pPr>
        <w:tabs>
          <w:tab w:val="left" w:pos="2552"/>
        </w:tabs>
        <w:ind w:right="689"/>
        <w:jc w:val="center"/>
        <w:rPr>
          <w:rFonts w:ascii="Times New Roman" w:hAnsi="Times New Roman" w:cs="Times New Roman"/>
          <w:b/>
          <w:sz w:val="30"/>
          <w:lang w:val="ru-RU"/>
        </w:rPr>
      </w:pPr>
      <w:r w:rsidRPr="007E0D49">
        <w:rPr>
          <w:rFonts w:ascii="Times New Roman" w:hAnsi="Times New Roman" w:cs="Times New Roman"/>
          <w:b/>
          <w:color w:val="231F20"/>
          <w:sz w:val="30"/>
          <w:lang w:val="ru-RU"/>
        </w:rPr>
        <w:t xml:space="preserve">по каким-либо причинам </w:t>
      </w:r>
      <w:r w:rsidRPr="007E0D49">
        <w:rPr>
          <w:rFonts w:ascii="Times New Roman" w:hAnsi="Times New Roman" w:cs="Times New Roman"/>
          <w:b/>
          <w:color w:val="231F20"/>
          <w:sz w:val="30"/>
          <w:u w:val="single" w:color="231F20"/>
          <w:lang w:val="ru-RU"/>
        </w:rPr>
        <w:t>не включенных в список избирателей</w:t>
      </w:r>
      <w:r w:rsidRPr="007E0D49">
        <w:rPr>
          <w:rFonts w:ascii="Times New Roman" w:hAnsi="Times New Roman" w:cs="Times New Roman"/>
          <w:b/>
          <w:color w:val="231F20"/>
          <w:sz w:val="30"/>
          <w:lang w:val="ru-RU"/>
        </w:rPr>
        <w:t>,</w:t>
      </w:r>
      <w:r w:rsidRPr="00B142F3">
        <w:rPr>
          <w:rFonts w:ascii="Times New Roman" w:hAnsi="Times New Roman" w:cs="Times New Roman"/>
          <w:b/>
          <w:sz w:val="30"/>
          <w:lang w:val="ru-RU"/>
        </w:rPr>
        <w:t xml:space="preserve"> </w:t>
      </w:r>
    </w:p>
    <w:p w:rsidR="00B142F3" w:rsidRPr="007E0D49" w:rsidRDefault="00B142F3" w:rsidP="00B142F3">
      <w:pPr>
        <w:tabs>
          <w:tab w:val="left" w:pos="2552"/>
        </w:tabs>
        <w:ind w:right="689"/>
        <w:jc w:val="center"/>
        <w:rPr>
          <w:rFonts w:ascii="Times New Roman" w:hAnsi="Times New Roman" w:cs="Times New Roman"/>
          <w:b/>
          <w:sz w:val="30"/>
          <w:lang w:val="ru-RU"/>
        </w:rPr>
      </w:pPr>
      <w:r w:rsidRPr="007E0D49">
        <w:rPr>
          <w:rFonts w:ascii="Times New Roman" w:hAnsi="Times New Roman" w:cs="Times New Roman"/>
          <w:b/>
          <w:color w:val="231F20"/>
          <w:sz w:val="30"/>
          <w:lang w:val="ru-RU"/>
        </w:rPr>
        <w:t xml:space="preserve">но </w:t>
      </w:r>
      <w:proofErr w:type="gramStart"/>
      <w:r w:rsidRPr="007E0D49">
        <w:rPr>
          <w:rFonts w:ascii="Times New Roman" w:hAnsi="Times New Roman" w:cs="Times New Roman"/>
          <w:b/>
          <w:color w:val="231F20"/>
          <w:sz w:val="30"/>
          <w:lang w:val="ru-RU"/>
        </w:rPr>
        <w:t>имеющих</w:t>
      </w:r>
      <w:proofErr w:type="gramEnd"/>
      <w:r w:rsidRPr="007E0D49">
        <w:rPr>
          <w:rFonts w:ascii="Times New Roman" w:hAnsi="Times New Roman" w:cs="Times New Roman"/>
          <w:b/>
          <w:color w:val="231F20"/>
          <w:sz w:val="30"/>
          <w:lang w:val="ru-RU"/>
        </w:rPr>
        <w:t xml:space="preserve"> на это право</w:t>
      </w:r>
    </w:p>
    <w:p w:rsidR="00B142F3" w:rsidRPr="007E0D49" w:rsidRDefault="00B142F3" w:rsidP="00B142F3">
      <w:pPr>
        <w:pStyle w:val="a3"/>
        <w:spacing w:before="120"/>
        <w:ind w:firstLine="567"/>
        <w:rPr>
          <w:rFonts w:ascii="Times New Roman" w:hAnsi="Times New Roman" w:cs="Times New Roman"/>
          <w:b/>
          <w:sz w:val="20"/>
          <w:lang w:val="ru-RU"/>
        </w:rPr>
      </w:pPr>
    </w:p>
    <w:p w:rsidR="00B142F3" w:rsidRPr="007E0D49" w:rsidRDefault="00B142F3" w:rsidP="00B142F3">
      <w:pPr>
        <w:tabs>
          <w:tab w:val="left" w:pos="1134"/>
        </w:tabs>
        <w:spacing w:before="120"/>
        <w:ind w:firstLine="567"/>
        <w:rPr>
          <w:rFonts w:ascii="Times New Roman" w:hAnsi="Times New Roman" w:cs="Times New Roman"/>
          <w:b/>
          <w:sz w:val="26"/>
          <w:lang w:val="ru-RU"/>
        </w:rPr>
      </w:pPr>
      <w:r w:rsidRPr="007E0D49">
        <w:rPr>
          <w:rFonts w:ascii="Times New Roman" w:hAnsi="Times New Roman" w:cs="Times New Roman"/>
          <w:b/>
          <w:color w:val="231F20"/>
          <w:sz w:val="26"/>
          <w:lang w:val="ru-RU"/>
        </w:rPr>
        <w:t>Избирательные бюллетени могут быть выданы в данном случае только:</w:t>
      </w:r>
    </w:p>
    <w:p w:rsidR="00B142F3" w:rsidRPr="007E0D49" w:rsidRDefault="00B142F3" w:rsidP="00B142F3">
      <w:pPr>
        <w:pStyle w:val="a5"/>
        <w:numPr>
          <w:ilvl w:val="0"/>
          <w:numId w:val="3"/>
        </w:numPr>
        <w:tabs>
          <w:tab w:val="left" w:pos="824"/>
          <w:tab w:val="left" w:pos="1134"/>
        </w:tabs>
        <w:spacing w:before="120" w:line="240" w:lineRule="auto"/>
        <w:ind w:left="0" w:right="105" w:firstLine="567"/>
        <w:jc w:val="left"/>
        <w:rPr>
          <w:rFonts w:ascii="Times New Roman" w:hAnsi="Times New Roman" w:cs="Times New Roman"/>
          <w:sz w:val="26"/>
          <w:lang w:val="ru-RU"/>
        </w:rPr>
      </w:pPr>
      <w:r w:rsidRPr="007E0D49">
        <w:rPr>
          <w:rFonts w:ascii="Times New Roman" w:hAnsi="Times New Roman" w:cs="Times New Roman"/>
          <w:color w:val="231F20"/>
          <w:sz w:val="26"/>
          <w:lang w:val="ru-RU"/>
        </w:rPr>
        <w:t>гражданину, чье место жительства расположено в пределах избирательного участка;</w:t>
      </w:r>
    </w:p>
    <w:p w:rsidR="00B142F3" w:rsidRPr="007E0D49" w:rsidRDefault="00B142F3" w:rsidP="00B142F3">
      <w:pPr>
        <w:pStyle w:val="a5"/>
        <w:numPr>
          <w:ilvl w:val="0"/>
          <w:numId w:val="3"/>
        </w:numPr>
        <w:tabs>
          <w:tab w:val="left" w:pos="818"/>
          <w:tab w:val="left" w:pos="1134"/>
        </w:tabs>
        <w:spacing w:before="120" w:line="240" w:lineRule="auto"/>
        <w:ind w:left="0" w:firstLine="567"/>
        <w:jc w:val="left"/>
        <w:rPr>
          <w:rFonts w:ascii="Times New Roman" w:hAnsi="Times New Roman" w:cs="Times New Roman"/>
          <w:sz w:val="26"/>
          <w:lang w:val="ru-RU"/>
        </w:rPr>
      </w:pPr>
      <w:r w:rsidRPr="007E0D49">
        <w:rPr>
          <w:rFonts w:ascii="Times New Roman" w:hAnsi="Times New Roman" w:cs="Times New Roman"/>
          <w:color w:val="231F20"/>
          <w:sz w:val="26"/>
          <w:lang w:val="ru-RU"/>
        </w:rPr>
        <w:t>гражданину  по  предъявлении  открепительного удостоверения.</w:t>
      </w:r>
    </w:p>
    <w:p w:rsidR="00B142F3" w:rsidRPr="007E0D49" w:rsidRDefault="00B142F3" w:rsidP="00B142F3">
      <w:pPr>
        <w:pStyle w:val="a3"/>
        <w:tabs>
          <w:tab w:val="left" w:pos="1134"/>
        </w:tabs>
        <w:spacing w:before="120"/>
        <w:ind w:firstLine="567"/>
        <w:rPr>
          <w:rFonts w:ascii="Times New Roman" w:hAnsi="Times New Roman" w:cs="Times New Roman"/>
          <w:b/>
          <w:sz w:val="27"/>
          <w:lang w:val="ru-RU"/>
        </w:rPr>
      </w:pPr>
    </w:p>
    <w:p w:rsidR="00B142F3" w:rsidRPr="007E0D49" w:rsidRDefault="00B142F3" w:rsidP="00B142F3">
      <w:pPr>
        <w:tabs>
          <w:tab w:val="left" w:pos="1134"/>
        </w:tabs>
        <w:spacing w:before="120"/>
        <w:ind w:firstLine="567"/>
        <w:rPr>
          <w:rFonts w:ascii="Times New Roman" w:hAnsi="Times New Roman" w:cs="Times New Roman"/>
          <w:b/>
          <w:sz w:val="26"/>
          <w:lang w:val="ru-RU"/>
        </w:rPr>
      </w:pPr>
      <w:r w:rsidRPr="007E0D49">
        <w:rPr>
          <w:rFonts w:ascii="Times New Roman" w:hAnsi="Times New Roman" w:cs="Times New Roman"/>
          <w:b/>
          <w:color w:val="231F20"/>
          <w:sz w:val="26"/>
          <w:lang w:val="ru-RU"/>
        </w:rPr>
        <w:t>Такой гражданин для включения в список избирателей предъявляет:</w:t>
      </w:r>
    </w:p>
    <w:p w:rsidR="00B142F3" w:rsidRPr="007E0D49" w:rsidRDefault="00B142F3" w:rsidP="00B142F3">
      <w:pPr>
        <w:pStyle w:val="a5"/>
        <w:numPr>
          <w:ilvl w:val="0"/>
          <w:numId w:val="2"/>
        </w:numPr>
        <w:tabs>
          <w:tab w:val="left" w:pos="818"/>
          <w:tab w:val="left" w:pos="1134"/>
        </w:tabs>
        <w:spacing w:before="120" w:line="240" w:lineRule="auto"/>
        <w:ind w:left="0" w:firstLine="567"/>
        <w:jc w:val="left"/>
        <w:rPr>
          <w:rFonts w:ascii="Times New Roman" w:hAnsi="Times New Roman" w:cs="Times New Roman"/>
          <w:sz w:val="26"/>
        </w:rPr>
      </w:pPr>
      <w:proofErr w:type="spellStart"/>
      <w:r w:rsidRPr="007E0D49">
        <w:rPr>
          <w:rFonts w:ascii="Times New Roman" w:hAnsi="Times New Roman" w:cs="Times New Roman"/>
          <w:color w:val="231F20"/>
          <w:sz w:val="26"/>
        </w:rPr>
        <w:t>паспорт</w:t>
      </w:r>
      <w:proofErr w:type="spellEnd"/>
      <w:r w:rsidRPr="007E0D49">
        <w:rPr>
          <w:rFonts w:ascii="Times New Roman" w:hAnsi="Times New Roman" w:cs="Times New Roman"/>
          <w:color w:val="231F20"/>
          <w:sz w:val="26"/>
        </w:rPr>
        <w:t>;</w:t>
      </w:r>
    </w:p>
    <w:p w:rsidR="00B142F3" w:rsidRPr="007E0D49" w:rsidRDefault="00B142F3" w:rsidP="00B142F3">
      <w:pPr>
        <w:pStyle w:val="a5"/>
        <w:numPr>
          <w:ilvl w:val="0"/>
          <w:numId w:val="2"/>
        </w:numPr>
        <w:tabs>
          <w:tab w:val="left" w:pos="846"/>
          <w:tab w:val="left" w:pos="1134"/>
        </w:tabs>
        <w:spacing w:before="120" w:line="240" w:lineRule="auto"/>
        <w:ind w:left="0" w:right="107" w:firstLine="567"/>
        <w:jc w:val="left"/>
        <w:rPr>
          <w:rFonts w:ascii="Times New Roman" w:hAnsi="Times New Roman" w:cs="Times New Roman"/>
          <w:sz w:val="26"/>
          <w:lang w:val="ru-RU"/>
        </w:rPr>
      </w:pPr>
      <w:r w:rsidRPr="007E0D49">
        <w:rPr>
          <w:rFonts w:ascii="Times New Roman" w:hAnsi="Times New Roman" w:cs="Times New Roman"/>
          <w:b/>
          <w:color w:val="231F20"/>
          <w:sz w:val="26"/>
          <w:lang w:val="ru-RU"/>
        </w:rPr>
        <w:t xml:space="preserve">либо </w:t>
      </w:r>
      <w:r w:rsidRPr="007E0D49">
        <w:rPr>
          <w:rFonts w:ascii="Times New Roman" w:hAnsi="Times New Roman" w:cs="Times New Roman"/>
          <w:color w:val="231F20"/>
          <w:sz w:val="26"/>
          <w:lang w:val="ru-RU"/>
        </w:rPr>
        <w:t>документ, заменяющий паспорт гражданина, в котором указан адрес места  жительства избирателя:</w:t>
      </w:r>
    </w:p>
    <w:p w:rsidR="00B142F3" w:rsidRPr="00B142F3" w:rsidRDefault="00B142F3" w:rsidP="00B142F3">
      <w:pPr>
        <w:pStyle w:val="a5"/>
        <w:numPr>
          <w:ilvl w:val="0"/>
          <w:numId w:val="6"/>
        </w:numPr>
        <w:tabs>
          <w:tab w:val="left" w:pos="1036"/>
          <w:tab w:val="left" w:pos="1134"/>
        </w:tabs>
        <w:spacing w:before="120"/>
        <w:ind w:left="993" w:right="86" w:firstLine="0"/>
        <w:rPr>
          <w:rFonts w:ascii="Times New Roman" w:hAnsi="Times New Roman" w:cs="Times New Roman"/>
          <w:sz w:val="26"/>
          <w:lang w:val="ru-RU"/>
        </w:rPr>
      </w:pPr>
      <w:r w:rsidRPr="00B142F3">
        <w:rPr>
          <w:rFonts w:ascii="Times New Roman" w:hAnsi="Times New Roman" w:cs="Times New Roman"/>
          <w:color w:val="231F20"/>
          <w:sz w:val="26"/>
          <w:lang w:val="ru-RU"/>
        </w:rPr>
        <w:t>временное удостоверение личности гражданина Российской Федерации, выдаваемое на период оформления паспорта (</w:t>
      </w:r>
      <w:proofErr w:type="gramStart"/>
      <w:r w:rsidRPr="00B142F3">
        <w:rPr>
          <w:rFonts w:ascii="Times New Roman" w:hAnsi="Times New Roman" w:cs="Times New Roman"/>
          <w:color w:val="231F20"/>
          <w:sz w:val="26"/>
          <w:lang w:val="ru-RU"/>
        </w:rPr>
        <w:t>см</w:t>
      </w:r>
      <w:proofErr w:type="gramEnd"/>
      <w:r w:rsidRPr="00B142F3">
        <w:rPr>
          <w:rFonts w:ascii="Times New Roman" w:hAnsi="Times New Roman" w:cs="Times New Roman"/>
          <w:color w:val="231F20"/>
          <w:sz w:val="26"/>
          <w:lang w:val="ru-RU"/>
        </w:rPr>
        <w:t>. приложение);</w:t>
      </w:r>
    </w:p>
    <w:p w:rsidR="00B142F3" w:rsidRPr="00B142F3" w:rsidRDefault="00B142F3" w:rsidP="00B142F3">
      <w:pPr>
        <w:pStyle w:val="a5"/>
        <w:numPr>
          <w:ilvl w:val="0"/>
          <w:numId w:val="6"/>
        </w:numPr>
        <w:tabs>
          <w:tab w:val="left" w:pos="1036"/>
          <w:tab w:val="left" w:pos="1134"/>
        </w:tabs>
        <w:spacing w:before="120"/>
        <w:ind w:left="993" w:right="105" w:firstLine="0"/>
        <w:rPr>
          <w:rFonts w:ascii="Times New Roman" w:hAnsi="Times New Roman" w:cs="Times New Roman"/>
          <w:sz w:val="26"/>
          <w:lang w:val="ru-RU"/>
        </w:rPr>
      </w:pPr>
      <w:r w:rsidRPr="00B142F3">
        <w:rPr>
          <w:rFonts w:ascii="Times New Roman" w:hAnsi="Times New Roman" w:cs="Times New Roman"/>
          <w:color w:val="231F20"/>
          <w:sz w:val="26"/>
          <w:lang w:val="ru-RU"/>
        </w:rPr>
        <w:t xml:space="preserve">справка установленной формы, выдаваемая гражданам Российской Федерации, находящимся в местах содержания под </w:t>
      </w:r>
      <w:proofErr w:type="gramStart"/>
      <w:r w:rsidRPr="00B142F3">
        <w:rPr>
          <w:rFonts w:ascii="Times New Roman" w:hAnsi="Times New Roman" w:cs="Times New Roman"/>
          <w:color w:val="231F20"/>
          <w:sz w:val="26"/>
          <w:lang w:val="ru-RU"/>
        </w:rPr>
        <w:t>стражей</w:t>
      </w:r>
      <w:proofErr w:type="gramEnd"/>
      <w:r w:rsidRPr="00B142F3">
        <w:rPr>
          <w:rFonts w:ascii="Times New Roman" w:hAnsi="Times New Roman" w:cs="Times New Roman"/>
          <w:color w:val="231F20"/>
          <w:sz w:val="26"/>
          <w:lang w:val="ru-RU"/>
        </w:rPr>
        <w:t xml:space="preserve"> подозреваемых и обвиняемых  (см. приложение).</w:t>
      </w:r>
    </w:p>
    <w:p w:rsidR="00B142F3" w:rsidRPr="007E0D49" w:rsidRDefault="00B142F3" w:rsidP="00B142F3">
      <w:pPr>
        <w:pStyle w:val="a3"/>
        <w:tabs>
          <w:tab w:val="left" w:pos="1134"/>
        </w:tabs>
        <w:spacing w:before="120"/>
        <w:ind w:firstLine="567"/>
        <w:rPr>
          <w:rFonts w:ascii="Times New Roman" w:hAnsi="Times New Roman" w:cs="Times New Roman"/>
          <w:b/>
          <w:sz w:val="20"/>
          <w:lang w:val="ru-RU"/>
        </w:rPr>
      </w:pPr>
    </w:p>
    <w:p w:rsidR="00B142F3" w:rsidRPr="007E0D49" w:rsidRDefault="00B142F3" w:rsidP="00B142F3">
      <w:pPr>
        <w:tabs>
          <w:tab w:val="left" w:pos="1134"/>
        </w:tabs>
        <w:spacing w:before="120"/>
        <w:ind w:right="311" w:firstLine="567"/>
        <w:jc w:val="center"/>
        <w:rPr>
          <w:rFonts w:ascii="Times New Roman" w:hAnsi="Times New Roman" w:cs="Times New Roman"/>
          <w:b/>
          <w:sz w:val="26"/>
          <w:lang w:val="ru-RU"/>
        </w:rPr>
      </w:pPr>
      <w:r w:rsidRPr="007E0D49">
        <w:rPr>
          <w:rFonts w:ascii="Times New Roman" w:hAnsi="Times New Roman" w:cs="Times New Roman"/>
          <w:b/>
          <w:color w:val="231F20"/>
          <w:sz w:val="26"/>
          <w:lang w:val="ru-RU"/>
        </w:rPr>
        <w:t>Включение избирателя в список избирателей и особенности выдачи избирателю избирательных бюллетеней (избирательного бюллетеня) на основании открепительного удостоверения</w:t>
      </w:r>
    </w:p>
    <w:p w:rsidR="00B142F3" w:rsidRPr="007E0D49" w:rsidRDefault="00B142F3" w:rsidP="00B142F3">
      <w:pPr>
        <w:tabs>
          <w:tab w:val="left" w:pos="1134"/>
        </w:tabs>
        <w:spacing w:before="120"/>
        <w:ind w:right="216" w:firstLine="567"/>
        <w:jc w:val="both"/>
        <w:rPr>
          <w:rFonts w:ascii="Times New Roman" w:hAnsi="Times New Roman" w:cs="Times New Roman"/>
          <w:sz w:val="26"/>
          <w:lang w:val="ru-RU"/>
        </w:rPr>
      </w:pPr>
      <w:r w:rsidRPr="007E0D49">
        <w:rPr>
          <w:rFonts w:ascii="Times New Roman" w:hAnsi="Times New Roman" w:cs="Times New Roman"/>
          <w:color w:val="231F20"/>
          <w:sz w:val="26"/>
          <w:lang w:val="ru-RU"/>
        </w:rPr>
        <w:t>По предъявлении открепительного удостоверения избиратель должен быть включен в список избирателей дополнительно на том избирательном участке, где он будет находиться в день голосования.</w:t>
      </w:r>
    </w:p>
    <w:p w:rsidR="00B142F3" w:rsidRPr="007E0D49" w:rsidRDefault="00B142F3" w:rsidP="00B142F3">
      <w:pPr>
        <w:spacing w:before="120"/>
        <w:ind w:right="204" w:firstLine="567"/>
        <w:jc w:val="both"/>
        <w:rPr>
          <w:rFonts w:ascii="Times New Roman" w:hAnsi="Times New Roman" w:cs="Times New Roman"/>
          <w:sz w:val="26"/>
          <w:lang w:val="ru-RU"/>
        </w:rPr>
      </w:pPr>
      <w:proofErr w:type="gramStart"/>
      <w:r w:rsidRPr="007E0D49">
        <w:rPr>
          <w:rFonts w:ascii="Times New Roman" w:hAnsi="Times New Roman" w:cs="Times New Roman"/>
          <w:color w:val="231F20"/>
          <w:sz w:val="26"/>
          <w:lang w:val="ru-RU"/>
        </w:rPr>
        <w:t>До включения в список избирателей следует проверить все ли строки открепительного удостоверения заполнены, стоят ли соответствующие подписи и печати, соответствует ли номер открепительного удостоверения номерам открепительных, изготовленных ЦИК России для голосования на выборах депутатов Государственной Думы Федерального Собрания Российской Федерации седьмого созыва, и убедиться, что предъявленное открепительное удостоверение не признано недействительным.</w:t>
      </w:r>
      <w:proofErr w:type="gramEnd"/>
    </w:p>
    <w:p w:rsidR="00B142F3" w:rsidRPr="007E0D49" w:rsidRDefault="00B142F3" w:rsidP="00B142F3">
      <w:pPr>
        <w:spacing w:before="120"/>
        <w:ind w:right="225" w:firstLine="567"/>
        <w:jc w:val="both"/>
        <w:rPr>
          <w:rFonts w:ascii="Times New Roman" w:hAnsi="Times New Roman" w:cs="Times New Roman"/>
          <w:sz w:val="26"/>
          <w:lang w:val="ru-RU"/>
        </w:rPr>
      </w:pPr>
      <w:r w:rsidRPr="007E0D49">
        <w:rPr>
          <w:rFonts w:ascii="Times New Roman" w:hAnsi="Times New Roman" w:cs="Times New Roman"/>
          <w:color w:val="231F20"/>
          <w:sz w:val="26"/>
          <w:lang w:val="ru-RU"/>
        </w:rPr>
        <w:t>В список избирателей вносятся фамилия, имя, отчество избирателя, адрес его места жительства либо пребывания, указанные в соответствующем документе.</w:t>
      </w:r>
    </w:p>
    <w:p w:rsidR="00B142F3" w:rsidRPr="007E0D49" w:rsidRDefault="00B142F3" w:rsidP="00B142F3">
      <w:pPr>
        <w:spacing w:before="120"/>
        <w:ind w:right="205" w:firstLine="567"/>
        <w:jc w:val="both"/>
        <w:rPr>
          <w:rFonts w:ascii="Times New Roman" w:hAnsi="Times New Roman" w:cs="Times New Roman"/>
          <w:sz w:val="26"/>
          <w:lang w:val="ru-RU"/>
        </w:rPr>
      </w:pPr>
      <w:r w:rsidRPr="007E0D49">
        <w:rPr>
          <w:rFonts w:ascii="Times New Roman" w:hAnsi="Times New Roman" w:cs="Times New Roman"/>
          <w:color w:val="231F20"/>
          <w:sz w:val="26"/>
          <w:lang w:val="ru-RU"/>
        </w:rPr>
        <w:t>Избирателю, голосующему с использованием открепительного удостоверения, выдается:</w:t>
      </w:r>
    </w:p>
    <w:p w:rsidR="00B142F3" w:rsidRPr="007E0D49" w:rsidRDefault="00B142F3" w:rsidP="00B142F3">
      <w:pPr>
        <w:spacing w:before="120"/>
        <w:ind w:right="225" w:firstLine="567"/>
        <w:jc w:val="both"/>
        <w:rPr>
          <w:rFonts w:ascii="Times New Roman" w:hAnsi="Times New Roman" w:cs="Times New Roman"/>
          <w:sz w:val="26"/>
          <w:lang w:val="ru-RU"/>
        </w:rPr>
      </w:pPr>
      <w:r w:rsidRPr="007E0D49">
        <w:rPr>
          <w:rFonts w:ascii="Times New Roman" w:hAnsi="Times New Roman" w:cs="Times New Roman"/>
          <w:color w:val="231F20"/>
          <w:sz w:val="26"/>
          <w:lang w:val="ru-RU"/>
        </w:rPr>
        <w:t xml:space="preserve">избирательные бюллетени для голосования </w:t>
      </w:r>
      <w:r w:rsidRPr="007E0D49">
        <w:rPr>
          <w:rFonts w:ascii="Times New Roman" w:hAnsi="Times New Roman" w:cs="Times New Roman"/>
          <w:b/>
          <w:color w:val="231F20"/>
          <w:sz w:val="26"/>
          <w:lang w:val="ru-RU"/>
        </w:rPr>
        <w:t xml:space="preserve">по федеральному избирательному округу </w:t>
      </w:r>
      <w:r w:rsidRPr="007E0D49">
        <w:rPr>
          <w:rFonts w:ascii="Times New Roman" w:hAnsi="Times New Roman" w:cs="Times New Roman"/>
          <w:color w:val="231F20"/>
          <w:sz w:val="26"/>
          <w:lang w:val="ru-RU"/>
        </w:rPr>
        <w:t xml:space="preserve">и </w:t>
      </w:r>
      <w:r w:rsidRPr="007E0D49">
        <w:rPr>
          <w:rFonts w:ascii="Times New Roman" w:hAnsi="Times New Roman" w:cs="Times New Roman"/>
          <w:b/>
          <w:color w:val="231F20"/>
          <w:sz w:val="26"/>
          <w:lang w:val="ru-RU"/>
        </w:rPr>
        <w:t>одномандатному избирательному округу</w:t>
      </w:r>
      <w:r w:rsidRPr="007E0D49">
        <w:rPr>
          <w:rFonts w:ascii="Times New Roman" w:hAnsi="Times New Roman" w:cs="Times New Roman"/>
          <w:color w:val="231F20"/>
          <w:sz w:val="26"/>
          <w:lang w:val="ru-RU"/>
        </w:rPr>
        <w:t>, если открепительное удостоверение выдано в этом же одномандатном избирательном округе;</w:t>
      </w:r>
    </w:p>
    <w:p w:rsidR="00B142F3" w:rsidRPr="007E0D49" w:rsidRDefault="00B142F3" w:rsidP="00B142F3">
      <w:pPr>
        <w:spacing w:before="120"/>
        <w:ind w:right="86" w:firstLine="567"/>
        <w:jc w:val="both"/>
        <w:rPr>
          <w:rFonts w:ascii="Times New Roman" w:hAnsi="Times New Roman" w:cs="Times New Roman"/>
          <w:sz w:val="26"/>
          <w:lang w:val="ru-RU"/>
        </w:rPr>
      </w:pPr>
      <w:r w:rsidRPr="007E0D49">
        <w:rPr>
          <w:rFonts w:ascii="Times New Roman" w:hAnsi="Times New Roman" w:cs="Times New Roman"/>
          <w:color w:val="231F20"/>
          <w:sz w:val="26"/>
          <w:lang w:val="ru-RU"/>
        </w:rPr>
        <w:t xml:space="preserve">избирательный бюллетень </w:t>
      </w:r>
      <w:r w:rsidRPr="007E0D49">
        <w:rPr>
          <w:rFonts w:ascii="Times New Roman" w:hAnsi="Times New Roman" w:cs="Times New Roman"/>
          <w:b/>
          <w:color w:val="231F20"/>
          <w:sz w:val="26"/>
          <w:lang w:val="ru-RU"/>
        </w:rPr>
        <w:t>только по федеральному избирательному округу</w:t>
      </w:r>
      <w:r w:rsidRPr="007E0D49">
        <w:rPr>
          <w:rFonts w:ascii="Times New Roman" w:hAnsi="Times New Roman" w:cs="Times New Roman"/>
          <w:color w:val="231F20"/>
          <w:sz w:val="26"/>
          <w:lang w:val="ru-RU"/>
        </w:rPr>
        <w:t xml:space="preserve">, </w:t>
      </w:r>
      <w:r w:rsidRPr="007E0D49">
        <w:rPr>
          <w:rFonts w:ascii="Times New Roman" w:hAnsi="Times New Roman" w:cs="Times New Roman"/>
          <w:color w:val="231F20"/>
          <w:sz w:val="26"/>
          <w:lang w:val="ru-RU"/>
        </w:rPr>
        <w:lastRenderedPageBreak/>
        <w:t>открепительное удостоверение выдано в ином одномандатном избирательном округе.</w:t>
      </w:r>
    </w:p>
    <w:p w:rsidR="00B142F3" w:rsidRPr="007E0D49" w:rsidRDefault="00B142F3" w:rsidP="00B142F3">
      <w:pPr>
        <w:spacing w:before="120"/>
        <w:ind w:firstLine="567"/>
        <w:rPr>
          <w:rFonts w:ascii="Times New Roman" w:hAnsi="Times New Roman" w:cs="Times New Roman"/>
          <w:sz w:val="26"/>
          <w:lang w:val="ru-RU"/>
        </w:rPr>
      </w:pPr>
      <w:r w:rsidRPr="007E0D49">
        <w:rPr>
          <w:rFonts w:ascii="Times New Roman" w:hAnsi="Times New Roman" w:cs="Times New Roman"/>
          <w:color w:val="231F20"/>
          <w:sz w:val="26"/>
          <w:lang w:val="ru-RU"/>
        </w:rPr>
        <w:t>Член УИК в графе «Особые отметки» списка избирателей делает отметку:</w:t>
      </w:r>
    </w:p>
    <w:p w:rsidR="00B142F3" w:rsidRPr="007E0D49" w:rsidRDefault="00B142F3" w:rsidP="00B142F3">
      <w:pPr>
        <w:tabs>
          <w:tab w:val="left" w:pos="6775"/>
        </w:tabs>
        <w:spacing w:before="120"/>
        <w:ind w:firstLine="567"/>
        <w:rPr>
          <w:rFonts w:ascii="Times New Roman" w:hAnsi="Times New Roman" w:cs="Times New Roman"/>
          <w:sz w:val="26"/>
          <w:lang w:val="ru-RU"/>
        </w:rPr>
      </w:pPr>
      <w:r w:rsidRPr="007E0D49">
        <w:rPr>
          <w:rFonts w:ascii="Times New Roman" w:hAnsi="Times New Roman" w:cs="Times New Roman"/>
          <w:color w:val="231F20"/>
          <w:sz w:val="26"/>
          <w:lang w:val="ru-RU"/>
        </w:rPr>
        <w:t>«Проголосовал по открепительному удостоверению №</w:t>
      </w:r>
      <w:r w:rsidRPr="00B45E35">
        <w:rPr>
          <w:rFonts w:ascii="Times New Roman" w:hAnsi="Times New Roman" w:cs="Times New Roman"/>
          <w:color w:val="231F20"/>
          <w:sz w:val="26"/>
          <w:lang w:val="ru-RU"/>
        </w:rPr>
        <w:t>_</w:t>
      </w:r>
      <w:r w:rsidRPr="007E0D49">
        <w:rPr>
          <w:rFonts w:ascii="Times New Roman" w:hAnsi="Times New Roman" w:cs="Times New Roman"/>
          <w:color w:val="231F20"/>
          <w:sz w:val="26"/>
          <w:u w:val="single" w:color="221E1F"/>
          <w:lang w:val="ru-RU"/>
        </w:rPr>
        <w:t xml:space="preserve"> </w:t>
      </w:r>
      <w:r w:rsidRPr="007E0D49">
        <w:rPr>
          <w:rFonts w:ascii="Times New Roman" w:hAnsi="Times New Roman" w:cs="Times New Roman"/>
          <w:color w:val="231F20"/>
          <w:sz w:val="26"/>
          <w:u w:val="single" w:color="221E1F"/>
          <w:lang w:val="ru-RU"/>
        </w:rPr>
        <w:tab/>
      </w:r>
      <w:r w:rsidRPr="007E0D49">
        <w:rPr>
          <w:rFonts w:ascii="Times New Roman" w:hAnsi="Times New Roman" w:cs="Times New Roman"/>
          <w:color w:val="231F20"/>
          <w:sz w:val="26"/>
          <w:lang w:val="ru-RU"/>
        </w:rPr>
        <w:t>».</w:t>
      </w:r>
    </w:p>
    <w:p w:rsidR="00B142F3" w:rsidRPr="007E0D49" w:rsidRDefault="00B142F3" w:rsidP="00B142F3">
      <w:pPr>
        <w:spacing w:before="120"/>
        <w:ind w:right="106" w:firstLine="567"/>
        <w:jc w:val="both"/>
        <w:rPr>
          <w:rFonts w:ascii="Times New Roman" w:hAnsi="Times New Roman" w:cs="Times New Roman"/>
          <w:sz w:val="26"/>
          <w:lang w:val="ru-RU"/>
        </w:rPr>
      </w:pPr>
      <w:r w:rsidRPr="007E0D49">
        <w:rPr>
          <w:rFonts w:ascii="Times New Roman" w:hAnsi="Times New Roman" w:cs="Times New Roman"/>
          <w:color w:val="231F20"/>
          <w:sz w:val="26"/>
          <w:lang w:val="ru-RU"/>
        </w:rPr>
        <w:t>При голосовании избирателя по открепительному удостоверению, после внесения данных избирателя в список избирателей, у него изымается открепительное удостоверение, которое хранится вместе со списком избирателей.</w:t>
      </w:r>
    </w:p>
    <w:p w:rsidR="00B142F3" w:rsidRPr="007E0D49" w:rsidRDefault="00B142F3" w:rsidP="00B142F3">
      <w:pPr>
        <w:pStyle w:val="a3"/>
        <w:spacing w:before="120"/>
        <w:ind w:firstLine="567"/>
        <w:rPr>
          <w:rFonts w:ascii="Times New Roman" w:hAnsi="Times New Roman" w:cs="Times New Roman"/>
          <w:sz w:val="20"/>
          <w:lang w:val="ru-RU"/>
        </w:rPr>
      </w:pPr>
    </w:p>
    <w:p w:rsidR="00B142F3" w:rsidRPr="007E0D49" w:rsidRDefault="00B142F3" w:rsidP="00B142F3">
      <w:pPr>
        <w:spacing w:before="120"/>
        <w:ind w:right="105" w:firstLine="567"/>
        <w:jc w:val="both"/>
        <w:rPr>
          <w:rFonts w:ascii="Times New Roman" w:hAnsi="Times New Roman" w:cs="Times New Roman"/>
          <w:sz w:val="26"/>
          <w:lang w:val="ru-RU"/>
        </w:rPr>
      </w:pPr>
      <w:r w:rsidRPr="007E0D49">
        <w:rPr>
          <w:rFonts w:ascii="Times New Roman" w:hAnsi="Times New Roman" w:cs="Times New Roman"/>
          <w:b/>
          <w:color w:val="231F20"/>
          <w:sz w:val="26"/>
          <w:lang w:val="ru-RU"/>
        </w:rPr>
        <w:t>Если на избирательном участке желает про</w:t>
      </w:r>
      <w:r>
        <w:rPr>
          <w:rFonts w:ascii="Times New Roman" w:hAnsi="Times New Roman" w:cs="Times New Roman"/>
          <w:b/>
          <w:color w:val="231F20"/>
          <w:sz w:val="26"/>
          <w:lang w:val="ru-RU"/>
        </w:rPr>
        <w:t>голосовать гражданин, ранее по</w:t>
      </w:r>
      <w:r w:rsidRPr="007E0D49">
        <w:rPr>
          <w:rFonts w:ascii="Times New Roman" w:hAnsi="Times New Roman" w:cs="Times New Roman"/>
          <w:b/>
          <w:color w:val="231F20"/>
          <w:sz w:val="26"/>
          <w:lang w:val="ru-RU"/>
        </w:rPr>
        <w:t>лучивший открепительное удостоверение на этом же избирательном участке</w:t>
      </w:r>
      <w:r w:rsidRPr="007E0D49">
        <w:rPr>
          <w:rFonts w:ascii="Times New Roman" w:hAnsi="Times New Roman" w:cs="Times New Roman"/>
          <w:color w:val="231F20"/>
          <w:sz w:val="26"/>
          <w:lang w:val="ru-RU"/>
        </w:rPr>
        <w:t>, он включается в список избирателей дополнительно на основании этого открепительного удостоверения в общем порядке.</w:t>
      </w:r>
    </w:p>
    <w:p w:rsidR="00B142F3" w:rsidRPr="00B45E35" w:rsidRDefault="00B142F3" w:rsidP="00B142F3">
      <w:pPr>
        <w:spacing w:before="120"/>
        <w:ind w:right="105" w:firstLine="567"/>
        <w:jc w:val="both"/>
        <w:rPr>
          <w:rFonts w:ascii="Times New Roman" w:hAnsi="Times New Roman" w:cs="Times New Roman"/>
          <w:color w:val="231F20"/>
          <w:sz w:val="26"/>
          <w:lang w:val="ru-RU"/>
        </w:rPr>
      </w:pPr>
      <w:r w:rsidRPr="007E0D49">
        <w:rPr>
          <w:rFonts w:ascii="Times New Roman" w:hAnsi="Times New Roman" w:cs="Times New Roman"/>
          <w:color w:val="231F20"/>
          <w:sz w:val="26"/>
          <w:lang w:val="ru-RU"/>
        </w:rPr>
        <w:t xml:space="preserve">УИК включает избирателя в список избирателей, устраняет ошибку либо неточность в списке избирателей по письменному заявлению избирателя и предъявлении паспорта с отметкой о регистрации по месту жительства на территории избирательного участка. </w:t>
      </w:r>
    </w:p>
    <w:p w:rsidR="00B142F3" w:rsidRPr="00B142F3" w:rsidRDefault="00B142F3" w:rsidP="00B142F3">
      <w:pPr>
        <w:spacing w:before="120"/>
        <w:ind w:right="105" w:firstLine="567"/>
        <w:jc w:val="both"/>
        <w:rPr>
          <w:rFonts w:ascii="Times New Roman" w:hAnsi="Times New Roman" w:cs="Times New Roman"/>
          <w:b/>
          <w:sz w:val="26"/>
          <w:lang w:val="ru-RU"/>
        </w:rPr>
      </w:pPr>
      <w:r w:rsidRPr="00B142F3">
        <w:rPr>
          <w:rFonts w:ascii="Times New Roman" w:hAnsi="Times New Roman" w:cs="Times New Roman"/>
          <w:b/>
          <w:color w:val="231F20"/>
          <w:sz w:val="26"/>
          <w:lang w:val="ru-RU"/>
        </w:rPr>
        <w:t>При этом УИК должна проверить, что  избиратель:</w:t>
      </w:r>
    </w:p>
    <w:p w:rsidR="00B142F3" w:rsidRPr="00B142F3" w:rsidRDefault="00B142F3" w:rsidP="00B142F3">
      <w:pPr>
        <w:pStyle w:val="a5"/>
        <w:numPr>
          <w:ilvl w:val="0"/>
          <w:numId w:val="7"/>
        </w:numPr>
        <w:tabs>
          <w:tab w:val="left" w:pos="851"/>
          <w:tab w:val="left" w:pos="1134"/>
        </w:tabs>
        <w:spacing w:before="120"/>
        <w:ind w:left="0" w:right="106" w:firstLine="426"/>
        <w:rPr>
          <w:rFonts w:ascii="Times New Roman" w:hAnsi="Times New Roman" w:cs="Times New Roman"/>
          <w:sz w:val="26"/>
          <w:lang w:val="ru-RU"/>
        </w:rPr>
      </w:pPr>
      <w:r w:rsidRPr="00B142F3">
        <w:rPr>
          <w:rFonts w:ascii="Times New Roman" w:hAnsi="Times New Roman" w:cs="Times New Roman"/>
          <w:color w:val="231F20"/>
          <w:sz w:val="26"/>
          <w:lang w:val="ru-RU"/>
        </w:rPr>
        <w:t xml:space="preserve">не включен в список избирателей на другом избирательном </w:t>
      </w:r>
      <w:proofErr w:type="gramStart"/>
      <w:r w:rsidRPr="00B142F3">
        <w:rPr>
          <w:rFonts w:ascii="Times New Roman" w:hAnsi="Times New Roman" w:cs="Times New Roman"/>
          <w:color w:val="231F20"/>
          <w:sz w:val="26"/>
          <w:lang w:val="ru-RU"/>
        </w:rPr>
        <w:t>участке</w:t>
      </w:r>
      <w:proofErr w:type="gramEnd"/>
      <w:r w:rsidRPr="00B142F3">
        <w:rPr>
          <w:rFonts w:ascii="Times New Roman" w:hAnsi="Times New Roman" w:cs="Times New Roman"/>
          <w:color w:val="231F20"/>
          <w:sz w:val="26"/>
          <w:lang w:val="ru-RU"/>
        </w:rPr>
        <w:t xml:space="preserve"> (по отметке в списке избирателей «Включен в список избирателей на избирательном участке №»);</w:t>
      </w:r>
    </w:p>
    <w:p w:rsidR="00B142F3" w:rsidRPr="00B142F3" w:rsidRDefault="00B142F3" w:rsidP="00B142F3">
      <w:pPr>
        <w:pStyle w:val="a5"/>
        <w:numPr>
          <w:ilvl w:val="0"/>
          <w:numId w:val="7"/>
        </w:numPr>
        <w:tabs>
          <w:tab w:val="left" w:pos="851"/>
          <w:tab w:val="left" w:pos="1134"/>
        </w:tabs>
        <w:spacing w:before="120"/>
        <w:ind w:left="0" w:right="106" w:firstLine="426"/>
        <w:rPr>
          <w:rFonts w:ascii="Times New Roman" w:hAnsi="Times New Roman" w:cs="Times New Roman"/>
          <w:sz w:val="26"/>
          <w:lang w:val="ru-RU"/>
        </w:rPr>
      </w:pPr>
      <w:r w:rsidRPr="00B142F3">
        <w:rPr>
          <w:rFonts w:ascii="Times New Roman" w:hAnsi="Times New Roman" w:cs="Times New Roman"/>
          <w:color w:val="231F20"/>
          <w:sz w:val="26"/>
          <w:lang w:val="ru-RU"/>
        </w:rPr>
        <w:t>ему не выдано открепительное удостоверение (по отметке в списке избирателей «Получил в ТИК открепительное удостоверение №»);</w:t>
      </w:r>
    </w:p>
    <w:p w:rsidR="00B142F3" w:rsidRPr="00B142F3" w:rsidRDefault="00B142F3" w:rsidP="00B142F3">
      <w:pPr>
        <w:pStyle w:val="a5"/>
        <w:numPr>
          <w:ilvl w:val="0"/>
          <w:numId w:val="7"/>
        </w:numPr>
        <w:tabs>
          <w:tab w:val="left" w:pos="851"/>
          <w:tab w:val="left" w:pos="1134"/>
        </w:tabs>
        <w:spacing w:before="120"/>
        <w:ind w:left="0" w:firstLine="426"/>
        <w:rPr>
          <w:rFonts w:ascii="Times New Roman" w:hAnsi="Times New Roman" w:cs="Times New Roman"/>
          <w:sz w:val="26"/>
          <w:lang w:val="ru-RU"/>
        </w:rPr>
      </w:pPr>
      <w:r w:rsidRPr="00B142F3">
        <w:rPr>
          <w:rFonts w:ascii="Times New Roman" w:hAnsi="Times New Roman" w:cs="Times New Roman"/>
          <w:color w:val="231F20"/>
          <w:sz w:val="26"/>
          <w:lang w:val="ru-RU"/>
        </w:rPr>
        <w:t xml:space="preserve">не </w:t>
      </w:r>
      <w:proofErr w:type="gramStart"/>
      <w:r w:rsidRPr="00B142F3">
        <w:rPr>
          <w:rFonts w:ascii="Times New Roman" w:hAnsi="Times New Roman" w:cs="Times New Roman"/>
          <w:color w:val="231F20"/>
          <w:sz w:val="26"/>
          <w:lang w:val="ru-RU"/>
        </w:rPr>
        <w:t>признан</w:t>
      </w:r>
      <w:proofErr w:type="gramEnd"/>
      <w:r w:rsidRPr="00B142F3">
        <w:rPr>
          <w:rFonts w:ascii="Times New Roman" w:hAnsi="Times New Roman" w:cs="Times New Roman"/>
          <w:color w:val="231F20"/>
          <w:sz w:val="26"/>
          <w:lang w:val="ru-RU"/>
        </w:rPr>
        <w:t xml:space="preserve"> судом недееспособным;</w:t>
      </w:r>
    </w:p>
    <w:p w:rsidR="00B142F3" w:rsidRPr="00B142F3" w:rsidRDefault="00B142F3" w:rsidP="00B142F3">
      <w:pPr>
        <w:pStyle w:val="a5"/>
        <w:numPr>
          <w:ilvl w:val="0"/>
          <w:numId w:val="7"/>
        </w:numPr>
        <w:tabs>
          <w:tab w:val="left" w:pos="851"/>
          <w:tab w:val="left" w:pos="1134"/>
        </w:tabs>
        <w:spacing w:before="120"/>
        <w:ind w:left="0" w:firstLine="426"/>
        <w:rPr>
          <w:rFonts w:ascii="Times New Roman" w:hAnsi="Times New Roman" w:cs="Times New Roman"/>
          <w:sz w:val="26"/>
          <w:lang w:val="ru-RU"/>
        </w:rPr>
      </w:pPr>
      <w:r w:rsidRPr="00B142F3">
        <w:rPr>
          <w:rFonts w:ascii="Times New Roman" w:hAnsi="Times New Roman" w:cs="Times New Roman"/>
          <w:color w:val="231F20"/>
          <w:sz w:val="26"/>
          <w:lang w:val="ru-RU"/>
        </w:rPr>
        <w:t xml:space="preserve">не </w:t>
      </w:r>
      <w:proofErr w:type="gramStart"/>
      <w:r w:rsidRPr="00B142F3">
        <w:rPr>
          <w:rFonts w:ascii="Times New Roman" w:hAnsi="Times New Roman" w:cs="Times New Roman"/>
          <w:color w:val="231F20"/>
          <w:sz w:val="26"/>
          <w:lang w:val="ru-RU"/>
        </w:rPr>
        <w:t>снят</w:t>
      </w:r>
      <w:proofErr w:type="gramEnd"/>
      <w:r w:rsidRPr="00B142F3">
        <w:rPr>
          <w:rFonts w:ascii="Times New Roman" w:hAnsi="Times New Roman" w:cs="Times New Roman"/>
          <w:color w:val="231F20"/>
          <w:sz w:val="26"/>
          <w:lang w:val="ru-RU"/>
        </w:rPr>
        <w:t xml:space="preserve"> с регистрационного учета по месту жительства.</w:t>
      </w:r>
    </w:p>
    <w:p w:rsidR="00B142F3" w:rsidRPr="007E0D49" w:rsidRDefault="00B142F3" w:rsidP="00B142F3">
      <w:pPr>
        <w:spacing w:before="120"/>
        <w:ind w:right="105" w:firstLine="567"/>
        <w:jc w:val="both"/>
        <w:rPr>
          <w:rFonts w:ascii="Times New Roman" w:hAnsi="Times New Roman" w:cs="Times New Roman"/>
          <w:sz w:val="26"/>
          <w:lang w:val="ru-RU"/>
        </w:rPr>
      </w:pPr>
      <w:r w:rsidRPr="007E0D49">
        <w:rPr>
          <w:rFonts w:ascii="Times New Roman" w:hAnsi="Times New Roman" w:cs="Times New Roman"/>
          <w:color w:val="231F20"/>
          <w:sz w:val="26"/>
          <w:lang w:val="ru-RU"/>
        </w:rPr>
        <w:t>Для уточнения списка избирателей и указанных в заявлении избирателя сведений участковая комиссия при необходимости обращается в соответствующую территориальную комиссию. Территориальная комиссия при необходимости уточняет данные сведения в уполномоченных органах.</w:t>
      </w:r>
    </w:p>
    <w:p w:rsidR="00B142F3" w:rsidRPr="007E0D49" w:rsidRDefault="00B142F3" w:rsidP="00B142F3">
      <w:pPr>
        <w:spacing w:before="120"/>
        <w:ind w:right="105" w:firstLine="567"/>
        <w:jc w:val="both"/>
        <w:rPr>
          <w:rFonts w:ascii="Times New Roman" w:hAnsi="Times New Roman" w:cs="Times New Roman"/>
          <w:sz w:val="26"/>
          <w:lang w:val="ru-RU"/>
        </w:rPr>
      </w:pPr>
      <w:r w:rsidRPr="007E0D49">
        <w:rPr>
          <w:rFonts w:ascii="Times New Roman" w:hAnsi="Times New Roman" w:cs="Times New Roman"/>
          <w:color w:val="231F20"/>
          <w:sz w:val="26"/>
          <w:lang w:val="ru-RU"/>
        </w:rPr>
        <w:t>В вышеперечисленных случаях включение избирателя в список избирателей осуществляется секретарем УИК либо иным членом УИК, которому поручено вести дополнительные вкладные листы списка избирателей.</w:t>
      </w:r>
    </w:p>
    <w:p w:rsidR="00B142F3" w:rsidRPr="007E0D49" w:rsidRDefault="00B142F3" w:rsidP="00B142F3">
      <w:pPr>
        <w:spacing w:before="120"/>
        <w:ind w:right="86" w:firstLine="567"/>
        <w:jc w:val="both"/>
        <w:rPr>
          <w:rFonts w:ascii="Times New Roman" w:hAnsi="Times New Roman" w:cs="Times New Roman"/>
          <w:sz w:val="26"/>
          <w:lang w:val="ru-RU"/>
        </w:rPr>
      </w:pPr>
      <w:r w:rsidRPr="007E0D49">
        <w:rPr>
          <w:rFonts w:ascii="Times New Roman" w:hAnsi="Times New Roman" w:cs="Times New Roman"/>
          <w:color w:val="231F20"/>
          <w:sz w:val="26"/>
          <w:lang w:val="ru-RU"/>
        </w:rPr>
        <w:t>Гражданин Российской Федерации, не включенный в список избирателей и не имеющий регистрации по месту жительства в пределах Российской Федерации, направляется на избирательный участок, определенный решением ТИК для голосования такой категории избирателей.</w:t>
      </w:r>
    </w:p>
    <w:p w:rsidR="00893728" w:rsidRPr="00B142F3" w:rsidRDefault="00893728" w:rsidP="00B142F3">
      <w:pPr>
        <w:spacing w:before="120"/>
        <w:ind w:firstLine="567"/>
        <w:rPr>
          <w:lang w:val="ru-RU"/>
        </w:rPr>
      </w:pPr>
    </w:p>
    <w:sectPr w:rsidR="00893728" w:rsidRPr="00B142F3" w:rsidSect="00B142F3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E5795"/>
    <w:multiLevelType w:val="hybridMultilevel"/>
    <w:tmpl w:val="F6A6C1DE"/>
    <w:lvl w:ilvl="0" w:tplc="2160DFC8">
      <w:start w:val="1"/>
      <w:numFmt w:val="bullet"/>
      <w:lvlText w:val="-"/>
      <w:lvlJc w:val="left"/>
      <w:pPr>
        <w:ind w:left="108" w:hanging="143"/>
      </w:pPr>
      <w:rPr>
        <w:rFonts w:ascii="Palatino Linotype" w:eastAsia="Palatino Linotype" w:hAnsi="Palatino Linotype" w:cs="Palatino Linotype" w:hint="default"/>
        <w:color w:val="231F20"/>
        <w:w w:val="108"/>
        <w:sz w:val="26"/>
        <w:szCs w:val="26"/>
      </w:rPr>
    </w:lvl>
    <w:lvl w:ilvl="1" w:tplc="AD7E3BCC">
      <w:start w:val="1"/>
      <w:numFmt w:val="bullet"/>
      <w:lvlText w:val="•"/>
      <w:lvlJc w:val="left"/>
      <w:pPr>
        <w:ind w:left="1050" w:hanging="143"/>
      </w:pPr>
      <w:rPr>
        <w:rFonts w:hint="default"/>
      </w:rPr>
    </w:lvl>
    <w:lvl w:ilvl="2" w:tplc="532070D2">
      <w:start w:val="1"/>
      <w:numFmt w:val="bullet"/>
      <w:lvlText w:val="•"/>
      <w:lvlJc w:val="left"/>
      <w:pPr>
        <w:ind w:left="2001" w:hanging="143"/>
      </w:pPr>
      <w:rPr>
        <w:rFonts w:hint="default"/>
      </w:rPr>
    </w:lvl>
    <w:lvl w:ilvl="3" w:tplc="A2426EEC">
      <w:start w:val="1"/>
      <w:numFmt w:val="bullet"/>
      <w:lvlText w:val="•"/>
      <w:lvlJc w:val="left"/>
      <w:pPr>
        <w:ind w:left="2952" w:hanging="143"/>
      </w:pPr>
      <w:rPr>
        <w:rFonts w:hint="default"/>
      </w:rPr>
    </w:lvl>
    <w:lvl w:ilvl="4" w:tplc="C39A951C">
      <w:start w:val="1"/>
      <w:numFmt w:val="bullet"/>
      <w:lvlText w:val="•"/>
      <w:lvlJc w:val="left"/>
      <w:pPr>
        <w:ind w:left="3903" w:hanging="143"/>
      </w:pPr>
      <w:rPr>
        <w:rFonts w:hint="default"/>
      </w:rPr>
    </w:lvl>
    <w:lvl w:ilvl="5" w:tplc="F22E6DA4">
      <w:start w:val="1"/>
      <w:numFmt w:val="bullet"/>
      <w:lvlText w:val="•"/>
      <w:lvlJc w:val="left"/>
      <w:pPr>
        <w:ind w:left="4853" w:hanging="143"/>
      </w:pPr>
      <w:rPr>
        <w:rFonts w:hint="default"/>
      </w:rPr>
    </w:lvl>
    <w:lvl w:ilvl="6" w:tplc="997E0AD8">
      <w:start w:val="1"/>
      <w:numFmt w:val="bullet"/>
      <w:lvlText w:val="•"/>
      <w:lvlJc w:val="left"/>
      <w:pPr>
        <w:ind w:left="5804" w:hanging="143"/>
      </w:pPr>
      <w:rPr>
        <w:rFonts w:hint="default"/>
      </w:rPr>
    </w:lvl>
    <w:lvl w:ilvl="7" w:tplc="69A666EA">
      <w:start w:val="1"/>
      <w:numFmt w:val="bullet"/>
      <w:lvlText w:val="•"/>
      <w:lvlJc w:val="left"/>
      <w:pPr>
        <w:ind w:left="6755" w:hanging="143"/>
      </w:pPr>
      <w:rPr>
        <w:rFonts w:hint="default"/>
      </w:rPr>
    </w:lvl>
    <w:lvl w:ilvl="8" w:tplc="815AC38C">
      <w:start w:val="1"/>
      <w:numFmt w:val="bullet"/>
      <w:lvlText w:val="•"/>
      <w:lvlJc w:val="left"/>
      <w:pPr>
        <w:ind w:left="7706" w:hanging="143"/>
      </w:pPr>
      <w:rPr>
        <w:rFonts w:hint="default"/>
      </w:rPr>
    </w:lvl>
  </w:abstractNum>
  <w:abstractNum w:abstractNumId="1">
    <w:nsid w:val="28B733D5"/>
    <w:multiLevelType w:val="hybridMultilevel"/>
    <w:tmpl w:val="44CCA2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302BB8"/>
    <w:multiLevelType w:val="hybridMultilevel"/>
    <w:tmpl w:val="E12E1C96"/>
    <w:lvl w:ilvl="0" w:tplc="10087D96">
      <w:start w:val="1"/>
      <w:numFmt w:val="bullet"/>
      <w:lvlText w:val="-"/>
      <w:lvlJc w:val="left"/>
      <w:pPr>
        <w:ind w:left="108" w:hanging="148"/>
      </w:pPr>
      <w:rPr>
        <w:rFonts w:ascii="Palatino Linotype" w:eastAsia="Palatino Linotype" w:hAnsi="Palatino Linotype" w:cs="Palatino Linotype" w:hint="default"/>
        <w:color w:val="231F20"/>
        <w:w w:val="108"/>
        <w:sz w:val="26"/>
        <w:szCs w:val="26"/>
      </w:rPr>
    </w:lvl>
    <w:lvl w:ilvl="1" w:tplc="48ECFFD2">
      <w:start w:val="1"/>
      <w:numFmt w:val="bullet"/>
      <w:lvlText w:val="•"/>
      <w:lvlJc w:val="left"/>
      <w:pPr>
        <w:ind w:left="1050" w:hanging="148"/>
      </w:pPr>
      <w:rPr>
        <w:rFonts w:hint="default"/>
      </w:rPr>
    </w:lvl>
    <w:lvl w:ilvl="2" w:tplc="B194E78C">
      <w:start w:val="1"/>
      <w:numFmt w:val="bullet"/>
      <w:lvlText w:val="•"/>
      <w:lvlJc w:val="left"/>
      <w:pPr>
        <w:ind w:left="2001" w:hanging="148"/>
      </w:pPr>
      <w:rPr>
        <w:rFonts w:hint="default"/>
      </w:rPr>
    </w:lvl>
    <w:lvl w:ilvl="3" w:tplc="63345956">
      <w:start w:val="1"/>
      <w:numFmt w:val="bullet"/>
      <w:lvlText w:val="•"/>
      <w:lvlJc w:val="left"/>
      <w:pPr>
        <w:ind w:left="2952" w:hanging="148"/>
      </w:pPr>
      <w:rPr>
        <w:rFonts w:hint="default"/>
      </w:rPr>
    </w:lvl>
    <w:lvl w:ilvl="4" w:tplc="CA3047BE">
      <w:start w:val="1"/>
      <w:numFmt w:val="bullet"/>
      <w:lvlText w:val="•"/>
      <w:lvlJc w:val="left"/>
      <w:pPr>
        <w:ind w:left="3903" w:hanging="148"/>
      </w:pPr>
      <w:rPr>
        <w:rFonts w:hint="default"/>
      </w:rPr>
    </w:lvl>
    <w:lvl w:ilvl="5" w:tplc="A7FC1F9C">
      <w:start w:val="1"/>
      <w:numFmt w:val="bullet"/>
      <w:lvlText w:val="•"/>
      <w:lvlJc w:val="left"/>
      <w:pPr>
        <w:ind w:left="4853" w:hanging="148"/>
      </w:pPr>
      <w:rPr>
        <w:rFonts w:hint="default"/>
      </w:rPr>
    </w:lvl>
    <w:lvl w:ilvl="6" w:tplc="0A0CD174">
      <w:start w:val="1"/>
      <w:numFmt w:val="bullet"/>
      <w:lvlText w:val="•"/>
      <w:lvlJc w:val="left"/>
      <w:pPr>
        <w:ind w:left="5804" w:hanging="148"/>
      </w:pPr>
      <w:rPr>
        <w:rFonts w:hint="default"/>
      </w:rPr>
    </w:lvl>
    <w:lvl w:ilvl="7" w:tplc="0F604564">
      <w:start w:val="1"/>
      <w:numFmt w:val="bullet"/>
      <w:lvlText w:val="•"/>
      <w:lvlJc w:val="left"/>
      <w:pPr>
        <w:ind w:left="6755" w:hanging="148"/>
      </w:pPr>
      <w:rPr>
        <w:rFonts w:hint="default"/>
      </w:rPr>
    </w:lvl>
    <w:lvl w:ilvl="8" w:tplc="8668B4B0">
      <w:start w:val="1"/>
      <w:numFmt w:val="bullet"/>
      <w:lvlText w:val="•"/>
      <w:lvlJc w:val="left"/>
      <w:pPr>
        <w:ind w:left="7706" w:hanging="148"/>
      </w:pPr>
      <w:rPr>
        <w:rFonts w:hint="default"/>
      </w:rPr>
    </w:lvl>
  </w:abstractNum>
  <w:abstractNum w:abstractNumId="3">
    <w:nsid w:val="59E31492"/>
    <w:multiLevelType w:val="multilevel"/>
    <w:tmpl w:val="72EAEBC4"/>
    <w:lvl w:ilvl="0">
      <w:start w:val="4"/>
      <w:numFmt w:val="decimal"/>
      <w:lvlText w:val="%1"/>
      <w:lvlJc w:val="left"/>
      <w:pPr>
        <w:ind w:left="2138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555"/>
        <w:jc w:val="right"/>
      </w:pPr>
      <w:rPr>
        <w:rFonts w:ascii="Calibri" w:eastAsia="Calibri" w:hAnsi="Calibri" w:cs="Calibri" w:hint="default"/>
        <w:b/>
        <w:bCs/>
        <w:color w:val="231F20"/>
        <w:w w:val="105"/>
        <w:sz w:val="30"/>
        <w:szCs w:val="30"/>
      </w:rPr>
    </w:lvl>
    <w:lvl w:ilvl="2">
      <w:start w:val="1"/>
      <w:numFmt w:val="decimal"/>
      <w:lvlText w:val="%1.%2.%3."/>
      <w:lvlJc w:val="left"/>
      <w:pPr>
        <w:ind w:left="2119" w:hanging="783"/>
        <w:jc w:val="right"/>
      </w:pPr>
      <w:rPr>
        <w:rFonts w:ascii="Calibri" w:eastAsia="Calibri" w:hAnsi="Calibri" w:cs="Calibri" w:hint="default"/>
        <w:b/>
        <w:bCs/>
        <w:color w:val="231F20"/>
        <w:w w:val="105"/>
        <w:sz w:val="30"/>
        <w:szCs w:val="30"/>
      </w:rPr>
    </w:lvl>
    <w:lvl w:ilvl="3">
      <w:start w:val="1"/>
      <w:numFmt w:val="bullet"/>
      <w:lvlText w:val="•"/>
      <w:lvlJc w:val="left"/>
      <w:pPr>
        <w:ind w:left="3733" w:hanging="7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0" w:hanging="7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7" w:hanging="7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4" w:hanging="7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1" w:hanging="7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8" w:hanging="783"/>
      </w:pPr>
      <w:rPr>
        <w:rFonts w:hint="default"/>
      </w:rPr>
    </w:lvl>
  </w:abstractNum>
  <w:abstractNum w:abstractNumId="4">
    <w:nsid w:val="61426F53"/>
    <w:multiLevelType w:val="hybridMultilevel"/>
    <w:tmpl w:val="3FF4D0B8"/>
    <w:lvl w:ilvl="0" w:tplc="04190001">
      <w:start w:val="1"/>
      <w:numFmt w:val="bullet"/>
      <w:lvlText w:val=""/>
      <w:lvlJc w:val="left"/>
      <w:pPr>
        <w:ind w:left="108" w:hanging="143"/>
      </w:pPr>
      <w:rPr>
        <w:rFonts w:ascii="Symbol" w:hAnsi="Symbol" w:hint="default"/>
        <w:color w:val="231F20"/>
        <w:w w:val="108"/>
        <w:sz w:val="26"/>
        <w:szCs w:val="26"/>
      </w:rPr>
    </w:lvl>
    <w:lvl w:ilvl="1" w:tplc="AD7E3BCC">
      <w:start w:val="1"/>
      <w:numFmt w:val="bullet"/>
      <w:lvlText w:val="•"/>
      <w:lvlJc w:val="left"/>
      <w:pPr>
        <w:ind w:left="1050" w:hanging="143"/>
      </w:pPr>
      <w:rPr>
        <w:rFonts w:hint="default"/>
      </w:rPr>
    </w:lvl>
    <w:lvl w:ilvl="2" w:tplc="532070D2">
      <w:start w:val="1"/>
      <w:numFmt w:val="bullet"/>
      <w:lvlText w:val="•"/>
      <w:lvlJc w:val="left"/>
      <w:pPr>
        <w:ind w:left="2001" w:hanging="143"/>
      </w:pPr>
      <w:rPr>
        <w:rFonts w:hint="default"/>
      </w:rPr>
    </w:lvl>
    <w:lvl w:ilvl="3" w:tplc="A2426EEC">
      <w:start w:val="1"/>
      <w:numFmt w:val="bullet"/>
      <w:lvlText w:val="•"/>
      <w:lvlJc w:val="left"/>
      <w:pPr>
        <w:ind w:left="2952" w:hanging="143"/>
      </w:pPr>
      <w:rPr>
        <w:rFonts w:hint="default"/>
      </w:rPr>
    </w:lvl>
    <w:lvl w:ilvl="4" w:tplc="C39A951C">
      <w:start w:val="1"/>
      <w:numFmt w:val="bullet"/>
      <w:lvlText w:val="•"/>
      <w:lvlJc w:val="left"/>
      <w:pPr>
        <w:ind w:left="3903" w:hanging="143"/>
      </w:pPr>
      <w:rPr>
        <w:rFonts w:hint="default"/>
      </w:rPr>
    </w:lvl>
    <w:lvl w:ilvl="5" w:tplc="F22E6DA4">
      <w:start w:val="1"/>
      <w:numFmt w:val="bullet"/>
      <w:lvlText w:val="•"/>
      <w:lvlJc w:val="left"/>
      <w:pPr>
        <w:ind w:left="4853" w:hanging="143"/>
      </w:pPr>
      <w:rPr>
        <w:rFonts w:hint="default"/>
      </w:rPr>
    </w:lvl>
    <w:lvl w:ilvl="6" w:tplc="997E0AD8">
      <w:start w:val="1"/>
      <w:numFmt w:val="bullet"/>
      <w:lvlText w:val="•"/>
      <w:lvlJc w:val="left"/>
      <w:pPr>
        <w:ind w:left="5804" w:hanging="143"/>
      </w:pPr>
      <w:rPr>
        <w:rFonts w:hint="default"/>
      </w:rPr>
    </w:lvl>
    <w:lvl w:ilvl="7" w:tplc="69A666EA">
      <w:start w:val="1"/>
      <w:numFmt w:val="bullet"/>
      <w:lvlText w:val="•"/>
      <w:lvlJc w:val="left"/>
      <w:pPr>
        <w:ind w:left="6755" w:hanging="143"/>
      </w:pPr>
      <w:rPr>
        <w:rFonts w:hint="default"/>
      </w:rPr>
    </w:lvl>
    <w:lvl w:ilvl="8" w:tplc="815AC38C">
      <w:start w:val="1"/>
      <w:numFmt w:val="bullet"/>
      <w:lvlText w:val="•"/>
      <w:lvlJc w:val="left"/>
      <w:pPr>
        <w:ind w:left="7706" w:hanging="143"/>
      </w:pPr>
      <w:rPr>
        <w:rFonts w:hint="default"/>
      </w:rPr>
    </w:lvl>
  </w:abstractNum>
  <w:abstractNum w:abstractNumId="5">
    <w:nsid w:val="69C2104A"/>
    <w:multiLevelType w:val="hybridMultilevel"/>
    <w:tmpl w:val="58005518"/>
    <w:lvl w:ilvl="0" w:tplc="DF289F9A">
      <w:start w:val="1"/>
      <w:numFmt w:val="bullet"/>
      <w:lvlText w:val="•"/>
      <w:lvlJc w:val="left"/>
      <w:pPr>
        <w:ind w:left="1035" w:hanging="361"/>
      </w:pPr>
      <w:rPr>
        <w:rFonts w:ascii="Palatino Linotype" w:eastAsia="Palatino Linotype" w:hAnsi="Palatino Linotype" w:cs="Palatino Linotype" w:hint="default"/>
        <w:color w:val="231F20"/>
        <w:w w:val="74"/>
        <w:sz w:val="26"/>
        <w:szCs w:val="26"/>
      </w:rPr>
    </w:lvl>
    <w:lvl w:ilvl="1" w:tplc="741A7904">
      <w:start w:val="1"/>
      <w:numFmt w:val="bullet"/>
      <w:lvlText w:val="•"/>
      <w:lvlJc w:val="left"/>
      <w:pPr>
        <w:ind w:left="1896" w:hanging="361"/>
      </w:pPr>
      <w:rPr>
        <w:rFonts w:hint="default"/>
      </w:rPr>
    </w:lvl>
    <w:lvl w:ilvl="2" w:tplc="21D408D8">
      <w:start w:val="1"/>
      <w:numFmt w:val="bullet"/>
      <w:lvlText w:val="•"/>
      <w:lvlJc w:val="left"/>
      <w:pPr>
        <w:ind w:left="2753" w:hanging="361"/>
      </w:pPr>
      <w:rPr>
        <w:rFonts w:hint="default"/>
      </w:rPr>
    </w:lvl>
    <w:lvl w:ilvl="3" w:tplc="BC1E8396">
      <w:start w:val="1"/>
      <w:numFmt w:val="bullet"/>
      <w:lvlText w:val="•"/>
      <w:lvlJc w:val="left"/>
      <w:pPr>
        <w:ind w:left="3610" w:hanging="361"/>
      </w:pPr>
      <w:rPr>
        <w:rFonts w:hint="default"/>
      </w:rPr>
    </w:lvl>
    <w:lvl w:ilvl="4" w:tplc="B53E7BE4">
      <w:start w:val="1"/>
      <w:numFmt w:val="bullet"/>
      <w:lvlText w:val="•"/>
      <w:lvlJc w:val="left"/>
      <w:pPr>
        <w:ind w:left="4467" w:hanging="361"/>
      </w:pPr>
      <w:rPr>
        <w:rFonts w:hint="default"/>
      </w:rPr>
    </w:lvl>
    <w:lvl w:ilvl="5" w:tplc="463CB862">
      <w:start w:val="1"/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ACE9880">
      <w:start w:val="1"/>
      <w:numFmt w:val="bullet"/>
      <w:lvlText w:val="•"/>
      <w:lvlJc w:val="left"/>
      <w:pPr>
        <w:ind w:left="6180" w:hanging="361"/>
      </w:pPr>
      <w:rPr>
        <w:rFonts w:hint="default"/>
      </w:rPr>
    </w:lvl>
    <w:lvl w:ilvl="7" w:tplc="D88E4A34">
      <w:start w:val="1"/>
      <w:numFmt w:val="bullet"/>
      <w:lvlText w:val="•"/>
      <w:lvlJc w:val="left"/>
      <w:pPr>
        <w:ind w:left="7037" w:hanging="361"/>
      </w:pPr>
      <w:rPr>
        <w:rFonts w:hint="default"/>
      </w:rPr>
    </w:lvl>
    <w:lvl w:ilvl="8" w:tplc="037C1718">
      <w:start w:val="1"/>
      <w:numFmt w:val="bullet"/>
      <w:lvlText w:val="•"/>
      <w:lvlJc w:val="left"/>
      <w:pPr>
        <w:ind w:left="7894" w:hanging="361"/>
      </w:pPr>
      <w:rPr>
        <w:rFonts w:hint="default"/>
      </w:rPr>
    </w:lvl>
  </w:abstractNum>
  <w:abstractNum w:abstractNumId="6">
    <w:nsid w:val="742C79DE"/>
    <w:multiLevelType w:val="multilevel"/>
    <w:tmpl w:val="0392387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231F20"/>
      </w:rPr>
    </w:lvl>
    <w:lvl w:ilvl="1">
      <w:start w:val="2"/>
      <w:numFmt w:val="decimal"/>
      <w:lvlText w:val="%1.%2."/>
      <w:lvlJc w:val="left"/>
      <w:pPr>
        <w:ind w:left="1388" w:hanging="720"/>
      </w:pPr>
      <w:rPr>
        <w:rFonts w:hint="default"/>
        <w:color w:val="231F20"/>
      </w:rPr>
    </w:lvl>
    <w:lvl w:ilvl="2">
      <w:start w:val="3"/>
      <w:numFmt w:val="decimal"/>
      <w:lvlText w:val="%1.%2.%3."/>
      <w:lvlJc w:val="left"/>
      <w:pPr>
        <w:ind w:left="2056" w:hanging="720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3084" w:hanging="1080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4112" w:hanging="1440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4780" w:hanging="1440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5808" w:hanging="180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6476" w:hanging="1800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7504" w:hanging="2160"/>
      </w:pPr>
      <w:rPr>
        <w:rFonts w:hint="default"/>
        <w:color w:val="231F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B142F3"/>
    <w:rsid w:val="000558F1"/>
    <w:rsid w:val="00581A68"/>
    <w:rsid w:val="00893728"/>
    <w:rsid w:val="00A86248"/>
    <w:rsid w:val="00B142F3"/>
    <w:rsid w:val="00B4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B142F3"/>
    <w:pPr>
      <w:widowControl w:val="0"/>
    </w:pPr>
    <w:rPr>
      <w:rFonts w:ascii="Palatino Linotype" w:eastAsia="Palatino Linotype" w:hAnsi="Palatino Linotype" w:cs="Palatino Linotype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142F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142F3"/>
    <w:rPr>
      <w:rFonts w:ascii="Palatino Linotype" w:eastAsia="Palatino Linotype" w:hAnsi="Palatino Linotype" w:cs="Palatino Linotype"/>
      <w:sz w:val="24"/>
      <w:szCs w:val="24"/>
      <w:lang w:val="en-US" w:eastAsia="en-US"/>
    </w:rPr>
  </w:style>
  <w:style w:type="paragraph" w:styleId="a5">
    <w:name w:val="List Paragraph"/>
    <w:basedOn w:val="a"/>
    <w:uiPriority w:val="1"/>
    <w:qFormat/>
    <w:rsid w:val="00B142F3"/>
    <w:pPr>
      <w:spacing w:line="312" w:lineRule="exact"/>
      <w:ind w:left="103"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2</cp:revision>
  <dcterms:created xsi:type="dcterms:W3CDTF">2016-08-11T15:32:00Z</dcterms:created>
  <dcterms:modified xsi:type="dcterms:W3CDTF">2016-08-16T04:21:00Z</dcterms:modified>
</cp:coreProperties>
</file>