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5" w:rsidRPr="0091473D" w:rsidRDefault="00A77985" w:rsidP="00A7798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1473D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91473D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91473D">
        <w:rPr>
          <w:rFonts w:ascii="Times New Roman" w:hAnsi="Times New Roman"/>
          <w:i/>
          <w:color w:val="000000"/>
          <w:sz w:val="24"/>
          <w:szCs w:val="24"/>
        </w:rPr>
        <w:t>(наименование субъекта Российской Федерации)</w:t>
      </w:r>
    </w:p>
    <w:p w:rsidR="00A77985" w:rsidRPr="0091473D" w:rsidRDefault="00A77985" w:rsidP="00A77985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1473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  <w:r w:rsidRPr="0091473D">
        <w:rPr>
          <w:rFonts w:ascii="Times New Roman" w:hAnsi="Times New Roman"/>
          <w:b/>
          <w:color w:val="000000"/>
          <w:sz w:val="24"/>
          <w:szCs w:val="24"/>
        </w:rPr>
        <w:br/>
      </w:r>
      <w:r w:rsidRPr="0091473D">
        <w:rPr>
          <w:rFonts w:ascii="Times New Roman" w:hAnsi="Times New Roman"/>
          <w:i/>
          <w:color w:val="000000"/>
          <w:sz w:val="24"/>
          <w:szCs w:val="24"/>
        </w:rPr>
        <w:t>(наименование муниципального образования)</w:t>
      </w:r>
    </w:p>
    <w:p w:rsidR="00A77985" w:rsidRPr="0091473D" w:rsidRDefault="00A77985" w:rsidP="00A7798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77985" w:rsidRPr="0091473D" w:rsidRDefault="00A77985" w:rsidP="00A7798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1473D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91473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A77985" w:rsidRPr="0091473D" w:rsidRDefault="00A77985" w:rsidP="00A779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73D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A77985" w:rsidRPr="0091473D" w:rsidRDefault="00A77985" w:rsidP="00A77985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77985" w:rsidRPr="0091473D" w:rsidRDefault="00A77985" w:rsidP="00A779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473D">
        <w:rPr>
          <w:rFonts w:ascii="Times New Roman" w:hAnsi="Times New Roman"/>
          <w:b/>
          <w:color w:val="000000"/>
          <w:spacing w:val="60"/>
          <w:sz w:val="28"/>
          <w:szCs w:val="28"/>
        </w:rPr>
        <w:t>ПРОТОКОЛ ЗАСЕДАНИЯ</w:t>
      </w:r>
    </w:p>
    <w:p w:rsidR="00A77985" w:rsidRPr="0091473D" w:rsidRDefault="00A77985" w:rsidP="00A7798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A77985" w:rsidRPr="0091473D" w:rsidTr="009D6FE6">
        <w:tc>
          <w:tcPr>
            <w:tcW w:w="3162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3D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3D"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</w:tc>
      </w:tr>
      <w:tr w:rsidR="00A77985" w:rsidRPr="0091473D" w:rsidTr="009D6FE6">
        <w:tc>
          <w:tcPr>
            <w:tcW w:w="3162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1473D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3D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985" w:rsidRPr="0091473D" w:rsidTr="009D6FE6">
        <w:tc>
          <w:tcPr>
            <w:tcW w:w="3162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1473D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985" w:rsidRPr="0091473D" w:rsidRDefault="00A77985" w:rsidP="00A77985">
      <w:p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A77985" w:rsidRPr="0091473D" w:rsidRDefault="00A77985" w:rsidP="00A77985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="0054611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_____________,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="0054611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(инициалы, фамилия)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_____________________,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</w:t>
      </w:r>
      <w:r w:rsidR="0054611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(инициалы, фамилия)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Секретарь _____________</w:t>
      </w:r>
      <w:r w:rsidR="0054611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_______________,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</w:t>
      </w:r>
      <w:r w:rsidR="0054611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(инициалы, фамилия)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: __________</w:t>
      </w:r>
      <w:r w:rsidR="0054611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</w:t>
      </w:r>
      <w:r w:rsidR="0054611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(инициалы, фамилии)</w:t>
      </w:r>
    </w:p>
    <w:p w:rsidR="00A77985" w:rsidRPr="0091473D" w:rsidRDefault="00A77985" w:rsidP="00A77985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77985" w:rsidRPr="0091473D" w:rsidRDefault="00A77985" w:rsidP="00A7798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Приглашенные</w:t>
      </w:r>
      <w:proofErr w:type="gramEnd"/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r w:rsidRPr="0091473D">
        <w:rPr>
          <w:rFonts w:ascii="Times New Roman" w:eastAsia="Times New Roman" w:hAnsi="Times New Roman"/>
          <w:i/>
          <w:sz w:val="28"/>
          <w:szCs w:val="28"/>
          <w:lang w:eastAsia="ru-RU"/>
        </w:rPr>
        <w:t>список прилагается</w:t>
      </w: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77985" w:rsidRPr="0091473D" w:rsidRDefault="00A77985" w:rsidP="00A77985">
      <w:pPr>
        <w:tabs>
          <w:tab w:val="left" w:pos="32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3D">
        <w:rPr>
          <w:rFonts w:ascii="Times New Roman" w:hAnsi="Times New Roman"/>
          <w:sz w:val="28"/>
          <w:szCs w:val="28"/>
        </w:rPr>
        <w:t>Кворум для открытия заседания УИК имеется.</w:t>
      </w:r>
    </w:p>
    <w:p w:rsidR="0054611C" w:rsidRDefault="0054611C" w:rsidP="00A77985">
      <w:pPr>
        <w:spacing w:before="100" w:after="100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A77985" w:rsidRPr="0054611C" w:rsidRDefault="0054611C" w:rsidP="00A77985">
      <w:pPr>
        <w:spacing w:before="100" w:after="10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11C">
        <w:rPr>
          <w:rFonts w:ascii="Times New Roman" w:eastAsia="Times New Roman" w:hAnsi="Times New Roman"/>
          <w:b/>
          <w:bCs/>
          <w:sz w:val="28"/>
          <w:szCs w:val="28"/>
        </w:rPr>
        <w:t>Повестка дня</w:t>
      </w:r>
    </w:p>
    <w:p w:rsidR="0054611C" w:rsidRDefault="0054611C" w:rsidP="0054611C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О плане работы участковой избирательной комиссии в период избирательной кампании по выборам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4611C" w:rsidRDefault="0054611C" w:rsidP="0054611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 распределении обязанностей между членами участковой избирательной комиссии </w:t>
      </w:r>
      <w:r>
        <w:rPr>
          <w:rFonts w:ascii="Times New Roman" w:hAnsi="Times New Roman"/>
          <w:bCs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период избирательной кампании по выборам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4611C" w:rsidRDefault="0054611C" w:rsidP="0054611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 графике работы членов участковой избирательной комиссии с правом решающего голоса </w:t>
      </w:r>
      <w:r w:rsidR="008418BB">
        <w:rPr>
          <w:rFonts w:ascii="Times New Roman" w:hAnsi="Times New Roman"/>
          <w:sz w:val="28"/>
          <w:szCs w:val="28"/>
        </w:rPr>
        <w:t>в период избирательной кампании по выборам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4611C" w:rsidRDefault="0054611C" w:rsidP="0054611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bookmarkStart w:id="0" w:name="_Hlk458274563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О разъяснении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гражданам, привлекаемым к работе в комиссиях, в период подготовки и проведения выборов Государственной Думы Федерального Собрания </w:t>
      </w:r>
      <w:r w:rsidR="005E49B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 седьмого созыва, утвержденного постановлением ЦИК России от 22 июня 2016 года №13/104-7, и решения территориальной избирательной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размерах дополнительной оплаты труда </w:t>
      </w:r>
      <w:bookmarkStart w:id="1" w:name="_Hlk458274642"/>
      <w:r>
        <w:rPr>
          <w:rFonts w:ascii="Times New Roman" w:hAnsi="Times New Roman"/>
          <w:sz w:val="28"/>
          <w:szCs w:val="28"/>
        </w:rPr>
        <w:t>(вознаграждения)</w:t>
      </w:r>
      <w:bookmarkEnd w:id="1"/>
      <w:r>
        <w:rPr>
          <w:rFonts w:ascii="Times New Roman" w:hAnsi="Times New Roman"/>
          <w:sz w:val="28"/>
          <w:szCs w:val="28"/>
        </w:rPr>
        <w:t>, а также о принятии решения участковой избирательной комиссии об установлении срока выплаты дополнительной оплаты труда</w:t>
      </w:r>
      <w:r w:rsidR="005E49BD">
        <w:rPr>
          <w:rFonts w:ascii="Times New Roman" w:hAnsi="Times New Roman"/>
          <w:sz w:val="28"/>
          <w:szCs w:val="28"/>
        </w:rPr>
        <w:t xml:space="preserve"> (вознаграждения)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54611C" w:rsidRDefault="0054611C" w:rsidP="0054611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 создании комиссии по списанию материальных ценностей.</w:t>
      </w: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77985" w:rsidRDefault="00A77985" w:rsidP="00A7798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73D">
        <w:rPr>
          <w:rFonts w:ascii="Times New Roman" w:hAnsi="Times New Roman"/>
          <w:bCs/>
          <w:sz w:val="28"/>
          <w:szCs w:val="28"/>
        </w:rPr>
        <w:t xml:space="preserve">За повестку заседания члены УИК с правом решающего голоса проголосовали: </w:t>
      </w:r>
    </w:p>
    <w:p w:rsidR="00A77985" w:rsidRDefault="00A77985" w:rsidP="00A7798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A77985" w:rsidRPr="00C76A4E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 утверждена.</w:t>
      </w: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О плане работы участковой избирательной комиссии в период избирательной кампании по выборам </w:t>
      </w:r>
      <w:proofErr w:type="gramStart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91473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Утвердить </w:t>
      </w:r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работы участковой избирательной комиссии в период избирательной кампании по выборам </w:t>
      </w:r>
      <w:proofErr w:type="gramStart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A77985" w:rsidRPr="00C76A4E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73D">
        <w:rPr>
          <w:rFonts w:ascii="Times New Roman" w:hAnsi="Times New Roman"/>
          <w:sz w:val="28"/>
          <w:szCs w:val="28"/>
        </w:rPr>
        <w:t xml:space="preserve">2. О распределении обязанностей между членами участковой избирательной комиссии </w:t>
      </w:r>
      <w:r w:rsidRPr="0091473D">
        <w:rPr>
          <w:rFonts w:ascii="Times New Roman" w:hAnsi="Times New Roman"/>
          <w:bCs/>
          <w:sz w:val="28"/>
          <w:szCs w:val="28"/>
        </w:rPr>
        <w:t xml:space="preserve">с правом решающего голоса </w:t>
      </w:r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период избирательной кампании по выборам </w:t>
      </w:r>
      <w:proofErr w:type="gramStart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91473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Утвердить </w:t>
      </w:r>
      <w:r w:rsidRPr="0091473D">
        <w:rPr>
          <w:rFonts w:ascii="Times New Roman" w:hAnsi="Times New Roman"/>
          <w:sz w:val="28"/>
          <w:szCs w:val="28"/>
        </w:rPr>
        <w:t xml:space="preserve">распределение обязанностей между членами участковой избирательной комиссии </w:t>
      </w:r>
      <w:r w:rsidRPr="0091473D">
        <w:rPr>
          <w:rFonts w:ascii="Times New Roman" w:hAnsi="Times New Roman"/>
          <w:bCs/>
          <w:sz w:val="28"/>
          <w:szCs w:val="28"/>
        </w:rPr>
        <w:t xml:space="preserve">с правом решающего голоса </w:t>
      </w:r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период избирательной кампании по выборам </w:t>
      </w:r>
      <w:proofErr w:type="gramStart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голосования:</w:t>
      </w:r>
    </w:p>
    <w:p w:rsidR="00A77985" w:rsidRPr="00C76A4E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  <w:r w:rsidRPr="0091473D">
        <w:rPr>
          <w:rFonts w:ascii="Times New Roman" w:hAnsi="Times New Roman"/>
          <w:sz w:val="24"/>
          <w:szCs w:val="24"/>
        </w:rPr>
        <w:t xml:space="preserve"> </w:t>
      </w: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91473D">
        <w:rPr>
          <w:rFonts w:ascii="Times New Roman" w:hAnsi="Times New Roman"/>
          <w:sz w:val="28"/>
          <w:szCs w:val="28"/>
        </w:rPr>
        <w:t xml:space="preserve">3. О графике работы членов участковой избирательной комиссии с правом решающего голоса в период избирательной кампании по выборам </w:t>
      </w:r>
      <w:proofErr w:type="gramStart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91473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Утвердить </w:t>
      </w:r>
      <w:r w:rsidRPr="0091473D">
        <w:rPr>
          <w:rFonts w:ascii="Times New Roman" w:hAnsi="Times New Roman"/>
          <w:sz w:val="28"/>
          <w:szCs w:val="28"/>
        </w:rPr>
        <w:t xml:space="preserve">график работы членов участковой избирательной комиссии с правом решающего голоса в период избирательной кампании по выборам </w:t>
      </w:r>
      <w:proofErr w:type="gramStart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9147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A77985" w:rsidRPr="00C76A4E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</w:p>
    <w:p w:rsidR="0054611C" w:rsidRDefault="00A77985" w:rsidP="0054611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3D">
        <w:rPr>
          <w:rFonts w:ascii="Times New Roman" w:hAnsi="Times New Roman"/>
          <w:sz w:val="28"/>
          <w:szCs w:val="28"/>
        </w:rPr>
        <w:t>4. </w:t>
      </w:r>
      <w:r w:rsidR="0054611C">
        <w:rPr>
          <w:rFonts w:ascii="Times New Roman" w:hAnsi="Times New Roman"/>
          <w:sz w:val="28"/>
          <w:szCs w:val="28"/>
        </w:rPr>
        <w:t> </w:t>
      </w:r>
      <w:proofErr w:type="gramStart"/>
      <w:r w:rsidR="0054611C">
        <w:rPr>
          <w:rFonts w:ascii="Times New Roman" w:hAnsi="Times New Roman"/>
          <w:sz w:val="28"/>
          <w:szCs w:val="28"/>
        </w:rPr>
        <w:t xml:space="preserve">О разъяснении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Государственной Думы Федерального Собрания </w:t>
      </w:r>
      <w:r w:rsidR="005E49BD">
        <w:rPr>
          <w:rFonts w:ascii="Times New Roman" w:hAnsi="Times New Roman"/>
          <w:sz w:val="28"/>
          <w:szCs w:val="28"/>
        </w:rPr>
        <w:t>Р</w:t>
      </w:r>
      <w:r w:rsidR="0054611C">
        <w:rPr>
          <w:rFonts w:ascii="Times New Roman" w:hAnsi="Times New Roman"/>
          <w:sz w:val="28"/>
          <w:szCs w:val="28"/>
        </w:rPr>
        <w:t>оссийской Федерации седьмого созыва, утвержденного постановлением ЦИК России от 22 июня 2016 года №13/104-7, и решения территориальной избирательной комиссии</w:t>
      </w:r>
      <w:proofErr w:type="gramEnd"/>
      <w:r w:rsidR="0054611C">
        <w:rPr>
          <w:rFonts w:ascii="Times New Roman" w:hAnsi="Times New Roman"/>
          <w:sz w:val="28"/>
          <w:szCs w:val="28"/>
        </w:rPr>
        <w:t xml:space="preserve"> о размерах дополнительной оплаты труда (вознаграждения), а также о принятии решения участковой избирательной комиссии об установлении срока выплаты дополнительной оплаты труда</w:t>
      </w:r>
      <w:r w:rsidR="005E49BD">
        <w:rPr>
          <w:rFonts w:ascii="Times New Roman" w:hAnsi="Times New Roman"/>
          <w:sz w:val="28"/>
          <w:szCs w:val="28"/>
        </w:rPr>
        <w:t xml:space="preserve"> (вознаграждения)</w:t>
      </w:r>
      <w:r w:rsidR="0054611C">
        <w:rPr>
          <w:rFonts w:ascii="Times New Roman" w:hAnsi="Times New Roman"/>
          <w:sz w:val="28"/>
          <w:szCs w:val="28"/>
        </w:rPr>
        <w:t>.</w:t>
      </w:r>
    </w:p>
    <w:p w:rsidR="00A77985" w:rsidRPr="0091473D" w:rsidRDefault="00A77985" w:rsidP="00A7798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3D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</w:t>
      </w:r>
      <w:r w:rsidRPr="0091473D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и</w:t>
      </w:r>
      <w:r w:rsidRPr="0091473D">
        <w:rPr>
          <w:rFonts w:ascii="Times New Roman" w:hAnsi="Times New Roman"/>
          <w:sz w:val="28"/>
          <w:szCs w:val="28"/>
        </w:rPr>
        <w:t xml:space="preserve"> выплаты дополнительной оплаты труда</w:t>
      </w:r>
      <w:r w:rsidR="002D7350">
        <w:rPr>
          <w:rFonts w:ascii="Times New Roman" w:hAnsi="Times New Roman"/>
          <w:sz w:val="28"/>
          <w:szCs w:val="28"/>
        </w:rPr>
        <w:t xml:space="preserve"> (вознаграждения)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A77985" w:rsidRPr="00C76A4E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</w:p>
    <w:p w:rsidR="00A77985" w:rsidRPr="0091473D" w:rsidRDefault="00A77985" w:rsidP="00A77985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3D">
        <w:rPr>
          <w:rFonts w:ascii="Times New Roman" w:hAnsi="Times New Roman"/>
          <w:sz w:val="28"/>
          <w:szCs w:val="28"/>
        </w:rPr>
        <w:lastRenderedPageBreak/>
        <w:t>5. О создании комиссии по списанию материальных ценностей.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A77985" w:rsidRPr="0091473D" w:rsidRDefault="00A77985" w:rsidP="00A779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1473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1473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комиссию по списанию материальных ценностей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A77985" w:rsidRPr="00C76A4E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3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</w:p>
    <w:p w:rsidR="00A77985" w:rsidRPr="0091473D" w:rsidRDefault="00A77985" w:rsidP="00A77985">
      <w:pPr>
        <w:spacing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A77985" w:rsidRPr="0091473D" w:rsidTr="009D6FE6">
        <w:tc>
          <w:tcPr>
            <w:tcW w:w="4395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A77985" w:rsidRPr="0091473D" w:rsidTr="009D6FE6">
        <w:tc>
          <w:tcPr>
            <w:tcW w:w="4395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77985" w:rsidRPr="0091473D" w:rsidTr="009D6FE6">
        <w:tc>
          <w:tcPr>
            <w:tcW w:w="4395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7985" w:rsidRPr="0091473D" w:rsidRDefault="00A77985" w:rsidP="009D6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A77985" w:rsidRPr="0091473D" w:rsidTr="009D6FE6">
        <w:trPr>
          <w:trHeight w:val="275"/>
        </w:trPr>
        <w:tc>
          <w:tcPr>
            <w:tcW w:w="4395" w:type="dxa"/>
            <w:shd w:val="clear" w:color="auto" w:fill="auto"/>
          </w:tcPr>
          <w:p w:rsidR="00A77985" w:rsidRPr="0091473D" w:rsidRDefault="00A77985" w:rsidP="009D6F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A77985" w:rsidRPr="0091473D" w:rsidRDefault="00A77985" w:rsidP="009D6FE6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A77985" w:rsidRPr="0091473D" w:rsidRDefault="00A77985" w:rsidP="009D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1473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77985" w:rsidRPr="0091473D" w:rsidRDefault="00A77985" w:rsidP="00A77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985" w:rsidRPr="0091473D" w:rsidRDefault="00A77985" w:rsidP="00A77985">
      <w:pPr>
        <w:keepNext/>
        <w:spacing w:after="24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A77985" w:rsidRPr="0091473D" w:rsidSect="00A779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A77985"/>
    <w:rsid w:val="002D7350"/>
    <w:rsid w:val="00526E3B"/>
    <w:rsid w:val="0054611C"/>
    <w:rsid w:val="005E49BD"/>
    <w:rsid w:val="007845E1"/>
    <w:rsid w:val="008418BB"/>
    <w:rsid w:val="00893728"/>
    <w:rsid w:val="00A77985"/>
    <w:rsid w:val="00BB5C54"/>
    <w:rsid w:val="00C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1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2016-07-13T15:30:00Z</dcterms:created>
  <dcterms:modified xsi:type="dcterms:W3CDTF">2016-08-29T03:13:00Z</dcterms:modified>
</cp:coreProperties>
</file>